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13696957"/>
        <w:docPartObj>
          <w:docPartGallery w:val="Cover Pages"/>
          <w:docPartUnique/>
        </w:docPartObj>
      </w:sdtPr>
      <w:sdtContent>
        <w:p w:rsidR="00BB3222" w:rsidRDefault="00BB3222">
          <w:r>
            <w:rPr>
              <w:noProof/>
            </w:rPr>
            <mc:AlternateContent>
              <mc:Choice Requires="wps">
                <w:drawing>
                  <wp:anchor distT="0" distB="0" distL="114300" distR="114300" simplePos="0" relativeHeight="251664384" behindDoc="0" locked="0" layoutInCell="1" allowOverlap="1" wp14:editId="65A4398C">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BB3222" w:rsidRDefault="00BB3222">
                                <w:pPr>
                                  <w:pStyle w:val="NoSpacing"/>
                                  <w:rPr>
                                    <w:noProof/>
                                    <w:color w:val="1F497D"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" filled="f" stroked="f" strokeweight=".5pt">
                    <v:textbox style="mso-fit-shape-to-text:t">
                      <w:txbxContent>
                        <w:p w:rsidR="00BB3222" w:rsidRDefault="00BB3222">
                          <w:pPr>
                            <w:pStyle w:val="NoSpacing"/>
                            <w:rPr>
                              <w:noProof/>
                              <w:color w:val="1F497D" w:themeColor="text2"/>
                            </w:rPr>
                          </w:pPr>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editId="1F3F82BB">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BB3222" w:rsidRDefault="00BB322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" fillcolor="#f1efe6 [2579]" stroked="f" strokeweight="2pt">
                    <v:fill color2="#575131 [963]" rotate="t" focusposition=".5,.5" focussize="" focus="100%" type="gradientRadial"/>
                    <v:path arrowok="t"/>
                    <v:textbox inset="21.6pt,,21.6pt">
                      <w:txbxContent>
                        <w:p w:rsidR="00BB3222" w:rsidRDefault="00BB3222"/>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editId="71653016">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3222" w:rsidRDefault="00BB3222">
                                <w:pPr>
                                  <w:spacing w:before="240"/>
                                  <w:jc w:val="center"/>
                                  <w:rPr>
                                    <w:color w:val="FFFFFF" w:themeColor="background1"/>
                                  </w:rPr>
                                </w:pPr>
                                <w:sdt>
                                  <w:sdtPr>
                                    <w:rPr>
                                      <w:color w:val="FFFFFF" w:themeColor="background1"/>
                                    </w:rPr>
                                    <w:alias w:val="Abstract"/>
                                    <w:id w:val="207926161"/>
                                    <w:dataBinding w:prefixMappings="xmlns:ns0='http://schemas.microsoft.com/office/2006/coverPageProps'" w:xpath="/ns0:CoverPageProperties[1]/ns0:Abstract[1]" w:storeItemID="{55AF091B-3C7A-41E3-B477-F2FDAA23CFDA}"/>
                                    <w:text/>
                                  </w:sdtPr>
                                  <w:sdtContent>
                                    <w:r>
                                      <w:rPr>
                                        <w:color w:val="FFFFFF" w:themeColor="background1"/>
                                      </w:rPr>
                                      <w:t>An expense control plan provides comprehensive control over variable expenses, which an organization can control by adopting certain policies.</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" fillcolor="#1f497d [3215]" stroked="f" strokeweight="2pt">
                    <v:textbox inset="14.4pt,14.4pt,14.4pt,28.8pt">
                      <w:txbxContent>
                        <w:p w:rsidR="00BB3222" w:rsidRDefault="00BB3222">
                          <w:pPr>
                            <w:spacing w:before="240"/>
                            <w:jc w:val="center"/>
                            <w:rPr>
                              <w:color w:val="FFFFFF" w:themeColor="background1"/>
                            </w:rPr>
                          </w:pPr>
                          <w:sdt>
                            <w:sdtPr>
                              <w:rPr>
                                <w:color w:val="FFFFFF" w:themeColor="background1"/>
                              </w:rPr>
                              <w:alias w:val="Abstract"/>
                              <w:id w:val="207926161"/>
                              <w:dataBinding w:prefixMappings="xmlns:ns0='http://schemas.microsoft.com/office/2006/coverPageProps'" w:xpath="/ns0:CoverPageProperties[1]/ns0:Abstract[1]" w:storeItemID="{55AF091B-3C7A-41E3-B477-F2FDAA23CFDA}"/>
                              <w:text/>
                            </w:sdtPr>
                            <w:sdtContent>
                              <w:r>
                                <w:rPr>
                                  <w:color w:val="FFFFFF" w:themeColor="background1"/>
                                </w:rPr>
                                <w:t>An expense control plan provides comprehensive control over variable expenses, which an organization can control by adopting certain policies.</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editId="628708B0">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tangle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" fillcolor="white [3212]" strokecolor="#938953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editId="09230C89">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angle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" fillcolor="#4f81bd [3204]" stroked="f" strokeweight="2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editId="20A49992">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noProof/>
                                    <w:color w:val="4F81BD" w:themeColor="accent1"/>
                                    <w:sz w:val="72"/>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Content>
                                  <w:p w:rsidR="00BB3222" w:rsidRDefault="00BB3222">
                                    <w:pPr>
                                      <w:rPr>
                                        <w:rFonts w:asciiTheme="majorHAnsi" w:hAnsiTheme="majorHAnsi"/>
                                        <w:noProof/>
                                        <w:color w:val="4F81BD" w:themeColor="accent1"/>
                                        <w:sz w:val="72"/>
                                        <w:szCs w:val="144"/>
                                      </w:rPr>
                                    </w:pPr>
                                    <w:r>
                                      <w:rPr>
                                        <w:rFonts w:asciiTheme="majorHAnsi" w:hAnsiTheme="majorHAnsi"/>
                                        <w:noProof/>
                                        <w:color w:val="4F81BD" w:themeColor="accent1"/>
                                        <w:sz w:val="72"/>
                                        <w:szCs w:val="144"/>
                                      </w:rPr>
                                      <w:t>Expense Control Plan</w:t>
                                    </w:r>
                                  </w:p>
                                </w:sdtContent>
                              </w:sdt>
                              <w:sdt>
                                <w:sdtPr>
                                  <w:rPr>
                                    <w:rFonts w:asciiTheme="majorHAnsi" w:hAnsiTheme="majorHAnsi"/>
                                    <w:noProof/>
                                    <w:color w:val="1F497D" w:themeColor="text2"/>
                                    <w:sz w:val="32"/>
                                    <w:szCs w:val="40"/>
                                  </w:rPr>
                                  <w:alias w:val="Subtitle"/>
                                  <w:id w:val="-1489394143"/>
                                  <w:dataBinding w:prefixMappings="xmlns:ns0='http://schemas.openxmlformats.org/package/2006/metadata/core-properties' xmlns:ns1='http://purl.org/dc/elements/1.1/'" w:xpath="/ns0:coreProperties[1]/ns1:subject[1]" w:storeItemID="{6C3C8BC8-F283-45AE-878A-BAB7291924A1}"/>
                                  <w:text/>
                                </w:sdtPr>
                                <w:sdtContent>
                                  <w:p w:rsidR="00BB3222" w:rsidRDefault="00BB3222">
                                    <w:pPr>
                                      <w:rPr>
                                        <w:rFonts w:asciiTheme="majorHAnsi" w:hAnsiTheme="majorHAnsi"/>
                                        <w:noProof/>
                                        <w:color w:val="1F497D" w:themeColor="text2"/>
                                        <w:sz w:val="32"/>
                                        <w:szCs w:val="40"/>
                                      </w:rPr>
                                    </w:pPr>
                                    <w:r>
                                      <w:rPr>
                                        <w:rFonts w:asciiTheme="majorHAnsi" w:hAnsiTheme="majorHAnsi"/>
                                        <w:noProof/>
                                        <w:color w:val="1F497D" w:themeColor="text2"/>
                                        <w:sz w:val="32"/>
                                        <w:szCs w:val="40"/>
                                      </w:rPr>
                                      <w:t>Cost Management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" filled="f" stroked="f" strokeweight=".5pt">
                    <v:textbox style="mso-fit-shape-to-text:t">
                      <w:txbxContent>
                        <w:sdt>
                          <w:sdtPr>
                            <w:rPr>
                              <w:rFonts w:asciiTheme="majorHAnsi" w:hAnsiTheme="majorHAnsi"/>
                              <w:noProof/>
                              <w:color w:val="4F81BD" w:themeColor="accent1"/>
                              <w:sz w:val="72"/>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Content>
                            <w:p w:rsidR="00BB3222" w:rsidRDefault="00BB3222">
                              <w:pPr>
                                <w:rPr>
                                  <w:rFonts w:asciiTheme="majorHAnsi" w:hAnsiTheme="majorHAnsi"/>
                                  <w:noProof/>
                                  <w:color w:val="4F81BD" w:themeColor="accent1"/>
                                  <w:sz w:val="72"/>
                                  <w:szCs w:val="144"/>
                                </w:rPr>
                              </w:pPr>
                              <w:r>
                                <w:rPr>
                                  <w:rFonts w:asciiTheme="majorHAnsi" w:hAnsiTheme="majorHAnsi"/>
                                  <w:noProof/>
                                  <w:color w:val="4F81BD" w:themeColor="accent1"/>
                                  <w:sz w:val="72"/>
                                  <w:szCs w:val="144"/>
                                </w:rPr>
                                <w:t>Expense Control Plan</w:t>
                              </w:r>
                            </w:p>
                          </w:sdtContent>
                        </w:sdt>
                        <w:sdt>
                          <w:sdtPr>
                            <w:rPr>
                              <w:rFonts w:asciiTheme="majorHAnsi" w:hAnsiTheme="majorHAnsi"/>
                              <w:noProof/>
                              <w:color w:val="1F497D" w:themeColor="text2"/>
                              <w:sz w:val="32"/>
                              <w:szCs w:val="40"/>
                            </w:rPr>
                            <w:alias w:val="Subtitle"/>
                            <w:id w:val="-1489394143"/>
                            <w:dataBinding w:prefixMappings="xmlns:ns0='http://schemas.openxmlformats.org/package/2006/metadata/core-properties' xmlns:ns1='http://purl.org/dc/elements/1.1/'" w:xpath="/ns0:coreProperties[1]/ns1:subject[1]" w:storeItemID="{6C3C8BC8-F283-45AE-878A-BAB7291924A1}"/>
                            <w:text/>
                          </w:sdtPr>
                          <w:sdtContent>
                            <w:p w:rsidR="00BB3222" w:rsidRDefault="00BB3222">
                              <w:pPr>
                                <w:rPr>
                                  <w:rFonts w:asciiTheme="majorHAnsi" w:hAnsiTheme="majorHAnsi"/>
                                  <w:noProof/>
                                  <w:color w:val="1F497D" w:themeColor="text2"/>
                                  <w:sz w:val="32"/>
                                  <w:szCs w:val="40"/>
                                </w:rPr>
                              </w:pPr>
                              <w:r>
                                <w:rPr>
                                  <w:rFonts w:asciiTheme="majorHAnsi" w:hAnsiTheme="majorHAnsi"/>
                                  <w:noProof/>
                                  <w:color w:val="1F497D" w:themeColor="text2"/>
                                  <w:sz w:val="32"/>
                                  <w:szCs w:val="40"/>
                                </w:rPr>
                                <w:t>Cost Management</w:t>
                              </w:r>
                            </w:p>
                          </w:sdtContent>
                        </w:sdt>
                      </w:txbxContent>
                    </v:textbox>
                    <w10:wrap type="square" anchorx="page" anchory="page"/>
                  </v:shape>
                </w:pict>
              </mc:Fallback>
            </mc:AlternateContent>
          </w:r>
        </w:p>
        <w:p w:rsidR="00BB3222" w:rsidRDefault="00BB3222">
          <w:pPr>
            <w:spacing w:after="200" w:line="276" w:lineRule="auto"/>
          </w:pPr>
          <w:r>
            <w:br w:type="page"/>
          </w:r>
        </w:p>
      </w:sdtContent>
    </w:sdt>
    <w:p w:rsidR="00BB3222" w:rsidRDefault="00BB3222" w:rsidP="00BB3222">
      <w:pPr>
        <w:pStyle w:val="Header"/>
        <w:tabs>
          <w:tab w:val="clear" w:pos="4320"/>
          <w:tab w:val="clear" w:pos="8640"/>
        </w:tabs>
        <w:jc w:val="center"/>
        <w:rPr>
          <w:b/>
          <w:smallCaps/>
          <w:sz w:val="36"/>
          <w:szCs w:val="36"/>
        </w:rPr>
      </w:pPr>
    </w:p>
    <w:p w:rsidR="00BB3222" w:rsidRDefault="00BB3222" w:rsidP="00BB3222">
      <w:pPr>
        <w:pStyle w:val="Header"/>
        <w:tabs>
          <w:tab w:val="clear" w:pos="4320"/>
          <w:tab w:val="clear" w:pos="8640"/>
        </w:tabs>
        <w:jc w:val="center"/>
        <w:rPr>
          <w:b/>
          <w:smallCaps/>
          <w:sz w:val="36"/>
          <w:szCs w:val="36"/>
        </w:rPr>
      </w:pPr>
    </w:p>
    <w:p w:rsidR="00BB3222" w:rsidRDefault="00BB3222" w:rsidP="00BB3222">
      <w:pPr>
        <w:jc w:val="center"/>
        <w:rPr>
          <w:b/>
          <w:smallCaps/>
          <w:sz w:val="36"/>
          <w:szCs w:val="36"/>
        </w:rPr>
      </w:pPr>
    </w:p>
    <w:p w:rsidR="00BB3222" w:rsidRDefault="00BB3222" w:rsidP="00BB3222"/>
    <w:p w:rsidR="00BB3222" w:rsidRPr="003A594F" w:rsidRDefault="00BB3222" w:rsidP="00BB3222">
      <w:pPr>
        <w:rPr>
          <w:b/>
          <w:smallCaps/>
          <w:sz w:val="28"/>
          <w:szCs w:val="28"/>
        </w:rPr>
      </w:pPr>
      <w:r w:rsidRPr="003A594F">
        <w:rPr>
          <w:b/>
          <w:smallCaps/>
          <w:sz w:val="28"/>
          <w:szCs w:val="28"/>
        </w:rPr>
        <w:t>Table of Contents</w:t>
      </w:r>
    </w:p>
    <w:p w:rsidR="00BB3222" w:rsidRDefault="00BB3222" w:rsidP="00BB3222">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8476363" w:history="1"/>
    </w:p>
    <w:p w:rsidR="00BB3222" w:rsidRDefault="00BB3222" w:rsidP="00BB3222">
      <w:pPr>
        <w:pStyle w:val="TOC1"/>
        <w:tabs>
          <w:tab w:val="right" w:leader="dot" w:pos="9350"/>
        </w:tabs>
        <w:rPr>
          <w:rFonts w:asciiTheme="minorHAnsi" w:eastAsiaTheme="minorEastAsia" w:hAnsiTheme="minorHAnsi" w:cstheme="minorBidi"/>
          <w:noProof/>
          <w:sz w:val="22"/>
          <w:szCs w:val="22"/>
        </w:rPr>
      </w:pPr>
      <w:hyperlink w:anchor="_Toc438476364" w:history="1">
        <w:r w:rsidRPr="00C624BE">
          <w:rPr>
            <w:rStyle w:val="Hyperlink"/>
            <w:smallCaps/>
            <w:noProof/>
          </w:rPr>
          <w:t>Introduction</w:t>
        </w:r>
        <w:r>
          <w:rPr>
            <w:noProof/>
            <w:webHidden/>
          </w:rPr>
          <w:tab/>
        </w:r>
        <w:r>
          <w:rPr>
            <w:noProof/>
            <w:webHidden/>
          </w:rPr>
          <w:t>1</w:t>
        </w:r>
      </w:hyperlink>
    </w:p>
    <w:p w:rsidR="00BB3222" w:rsidRDefault="00BB3222" w:rsidP="00BB3222">
      <w:pPr>
        <w:pStyle w:val="TOC1"/>
        <w:tabs>
          <w:tab w:val="right" w:leader="dot" w:pos="9350"/>
        </w:tabs>
        <w:rPr>
          <w:rFonts w:asciiTheme="minorHAnsi" w:eastAsiaTheme="minorEastAsia" w:hAnsiTheme="minorHAnsi" w:cstheme="minorBidi"/>
          <w:noProof/>
          <w:sz w:val="22"/>
          <w:szCs w:val="22"/>
        </w:rPr>
      </w:pPr>
      <w:hyperlink w:anchor="_Toc438476365" w:history="1">
        <w:r w:rsidRPr="00C624BE">
          <w:rPr>
            <w:rStyle w:val="Hyperlink"/>
            <w:smallCaps/>
            <w:noProof/>
          </w:rPr>
          <w:t>Project Cost Management Approach</w:t>
        </w:r>
        <w:r>
          <w:rPr>
            <w:noProof/>
            <w:webHidden/>
          </w:rPr>
          <w:tab/>
        </w:r>
        <w:r>
          <w:rPr>
            <w:noProof/>
            <w:webHidden/>
          </w:rPr>
          <w:t>2</w:t>
        </w:r>
      </w:hyperlink>
    </w:p>
    <w:p w:rsidR="00BB3222" w:rsidRDefault="00BB3222" w:rsidP="00BB3222">
      <w:pPr>
        <w:pStyle w:val="TOC1"/>
        <w:tabs>
          <w:tab w:val="right" w:leader="dot" w:pos="9350"/>
        </w:tabs>
        <w:rPr>
          <w:rFonts w:asciiTheme="minorHAnsi" w:eastAsiaTheme="minorEastAsia" w:hAnsiTheme="minorHAnsi" w:cstheme="minorBidi"/>
          <w:noProof/>
          <w:sz w:val="22"/>
          <w:szCs w:val="22"/>
        </w:rPr>
      </w:pPr>
      <w:hyperlink w:anchor="_Toc438476366" w:history="1">
        <w:r w:rsidRPr="00C624BE">
          <w:rPr>
            <w:rStyle w:val="Hyperlink"/>
            <w:smallCaps/>
            <w:noProof/>
          </w:rPr>
          <w:t>Cost Estimation</w:t>
        </w:r>
        <w:r>
          <w:rPr>
            <w:noProof/>
            <w:webHidden/>
          </w:rPr>
          <w:tab/>
        </w:r>
        <w:r>
          <w:rPr>
            <w:noProof/>
            <w:webHidden/>
          </w:rPr>
          <w:t>3</w:t>
        </w:r>
      </w:hyperlink>
    </w:p>
    <w:p w:rsidR="00BB3222" w:rsidRDefault="00BB3222" w:rsidP="00BB3222">
      <w:pPr>
        <w:pStyle w:val="TOC1"/>
        <w:tabs>
          <w:tab w:val="right" w:leader="dot" w:pos="9350"/>
        </w:tabs>
        <w:rPr>
          <w:rFonts w:asciiTheme="minorHAnsi" w:eastAsiaTheme="minorEastAsia" w:hAnsiTheme="minorHAnsi" w:cstheme="minorBidi"/>
          <w:noProof/>
          <w:sz w:val="22"/>
          <w:szCs w:val="22"/>
        </w:rPr>
      </w:pPr>
      <w:hyperlink w:anchor="_Toc438476367" w:history="1">
        <w:r w:rsidRPr="00C624BE">
          <w:rPr>
            <w:rStyle w:val="Hyperlink"/>
            <w:smallCaps/>
            <w:noProof/>
          </w:rPr>
          <w:t>Budget Determination</w:t>
        </w:r>
        <w:r>
          <w:rPr>
            <w:noProof/>
            <w:webHidden/>
          </w:rPr>
          <w:tab/>
        </w:r>
        <w:r>
          <w:rPr>
            <w:noProof/>
            <w:webHidden/>
          </w:rPr>
          <w:t>3</w:t>
        </w:r>
      </w:hyperlink>
    </w:p>
    <w:p w:rsidR="00BB3222" w:rsidRDefault="00BB3222" w:rsidP="00BB3222">
      <w:pPr>
        <w:pStyle w:val="TOC1"/>
        <w:tabs>
          <w:tab w:val="right" w:leader="dot" w:pos="9350"/>
        </w:tabs>
        <w:rPr>
          <w:rFonts w:asciiTheme="minorHAnsi" w:eastAsiaTheme="minorEastAsia" w:hAnsiTheme="minorHAnsi" w:cstheme="minorBidi"/>
          <w:noProof/>
          <w:sz w:val="22"/>
          <w:szCs w:val="22"/>
        </w:rPr>
      </w:pPr>
      <w:hyperlink w:anchor="_Toc438476368" w:history="1">
        <w:r w:rsidRPr="00C624BE">
          <w:rPr>
            <w:rStyle w:val="Hyperlink"/>
            <w:smallCaps/>
            <w:noProof/>
          </w:rPr>
          <w:t>Cost Management Roles &amp; Responsibilities</w:t>
        </w:r>
        <w:r>
          <w:rPr>
            <w:noProof/>
            <w:webHidden/>
          </w:rPr>
          <w:tab/>
        </w:r>
        <w:r>
          <w:rPr>
            <w:noProof/>
            <w:webHidden/>
          </w:rPr>
          <w:t>3</w:t>
        </w:r>
      </w:hyperlink>
    </w:p>
    <w:p w:rsidR="00BB3222" w:rsidRDefault="00BB3222" w:rsidP="00BB3222">
      <w:pPr>
        <w:pStyle w:val="TOC1"/>
        <w:tabs>
          <w:tab w:val="right" w:leader="dot" w:pos="9350"/>
        </w:tabs>
        <w:rPr>
          <w:rFonts w:asciiTheme="minorHAnsi" w:eastAsiaTheme="minorEastAsia" w:hAnsiTheme="minorHAnsi" w:cstheme="minorBidi"/>
          <w:noProof/>
          <w:sz w:val="22"/>
          <w:szCs w:val="22"/>
        </w:rPr>
      </w:pPr>
      <w:hyperlink w:anchor="_Toc438476369" w:history="1">
        <w:r w:rsidRPr="00C624BE">
          <w:rPr>
            <w:rStyle w:val="Hyperlink"/>
            <w:smallCaps/>
            <w:noProof/>
          </w:rPr>
          <w:t>Cost Performance Measurement</w:t>
        </w:r>
        <w:r>
          <w:rPr>
            <w:noProof/>
            <w:webHidden/>
          </w:rPr>
          <w:tab/>
        </w:r>
        <w:r>
          <w:rPr>
            <w:noProof/>
            <w:webHidden/>
          </w:rPr>
          <w:t>4</w:t>
        </w:r>
      </w:hyperlink>
    </w:p>
    <w:p w:rsidR="00BB3222" w:rsidRDefault="00BB3222" w:rsidP="00BB3222">
      <w:pPr>
        <w:pStyle w:val="TOC1"/>
        <w:tabs>
          <w:tab w:val="right" w:leader="dot" w:pos="9350"/>
        </w:tabs>
        <w:rPr>
          <w:rFonts w:asciiTheme="minorHAnsi" w:eastAsiaTheme="minorEastAsia" w:hAnsiTheme="minorHAnsi" w:cstheme="minorBidi"/>
          <w:noProof/>
          <w:sz w:val="22"/>
          <w:szCs w:val="22"/>
        </w:rPr>
      </w:pPr>
      <w:hyperlink w:anchor="_Toc438476370" w:history="1">
        <w:r w:rsidRPr="00C624BE">
          <w:rPr>
            <w:rStyle w:val="Hyperlink"/>
            <w:smallCaps/>
            <w:noProof/>
          </w:rPr>
          <w:t>Cost Variance Response Process</w:t>
        </w:r>
        <w:r>
          <w:rPr>
            <w:noProof/>
            <w:webHidden/>
          </w:rPr>
          <w:tab/>
        </w:r>
        <w:r>
          <w:rPr>
            <w:noProof/>
            <w:webHidden/>
          </w:rPr>
          <w:t>4</w:t>
        </w:r>
      </w:hyperlink>
    </w:p>
    <w:p w:rsidR="00BB3222" w:rsidRDefault="00BB3222" w:rsidP="00BB3222">
      <w:pPr>
        <w:pStyle w:val="TOC1"/>
        <w:tabs>
          <w:tab w:val="right" w:leader="dot" w:pos="9350"/>
        </w:tabs>
        <w:rPr>
          <w:rFonts w:asciiTheme="minorHAnsi" w:eastAsiaTheme="minorEastAsia" w:hAnsiTheme="minorHAnsi" w:cstheme="minorBidi"/>
          <w:noProof/>
          <w:sz w:val="22"/>
          <w:szCs w:val="22"/>
        </w:rPr>
      </w:pPr>
      <w:hyperlink w:anchor="_Toc438476371" w:history="1">
        <w:r w:rsidRPr="00C624BE">
          <w:rPr>
            <w:rStyle w:val="Hyperlink"/>
            <w:smallCaps/>
            <w:noProof/>
          </w:rPr>
          <w:t>Cost Change Control Process</w:t>
        </w:r>
        <w:r>
          <w:rPr>
            <w:noProof/>
            <w:webHidden/>
          </w:rPr>
          <w:tab/>
        </w:r>
        <w:r>
          <w:rPr>
            <w:noProof/>
            <w:webHidden/>
          </w:rPr>
          <w:t>5</w:t>
        </w:r>
      </w:hyperlink>
    </w:p>
    <w:p w:rsidR="00BB3222" w:rsidRDefault="00BB3222" w:rsidP="00BB3222">
      <w:pPr>
        <w:pStyle w:val="TOC1"/>
        <w:tabs>
          <w:tab w:val="right" w:leader="dot" w:pos="9350"/>
        </w:tabs>
        <w:rPr>
          <w:rFonts w:asciiTheme="minorHAnsi" w:eastAsiaTheme="minorEastAsia" w:hAnsiTheme="minorHAnsi" w:cstheme="minorBidi"/>
          <w:noProof/>
          <w:sz w:val="22"/>
          <w:szCs w:val="22"/>
        </w:rPr>
      </w:pPr>
      <w:hyperlink w:anchor="_Toc438476372" w:history="1">
        <w:r>
          <w:rPr>
            <w:rStyle w:val="Hyperlink"/>
            <w:smallCaps/>
            <w:noProof/>
          </w:rPr>
          <w:t>Undertaking</w:t>
        </w:r>
        <w:r>
          <w:rPr>
            <w:noProof/>
            <w:webHidden/>
          </w:rPr>
          <w:tab/>
        </w:r>
        <w:r>
          <w:rPr>
            <w:noProof/>
            <w:webHidden/>
          </w:rPr>
          <w:t>6</w:t>
        </w:r>
      </w:hyperlink>
    </w:p>
    <w:p w:rsidR="00BB3222" w:rsidRDefault="00BB3222" w:rsidP="00BB3222">
      <w:pPr>
        <w:pStyle w:val="TOC1"/>
        <w:tabs>
          <w:tab w:val="right" w:leader="dot" w:pos="9350"/>
        </w:tabs>
        <w:rPr>
          <w:rFonts w:asciiTheme="minorHAnsi" w:eastAsiaTheme="minorEastAsia" w:hAnsiTheme="minorHAnsi" w:cstheme="minorBidi"/>
          <w:noProof/>
          <w:sz w:val="22"/>
          <w:szCs w:val="22"/>
        </w:rPr>
      </w:pPr>
      <w:hyperlink w:anchor="_Toc438476373" w:history="1">
        <w:r w:rsidRPr="00C624BE">
          <w:rPr>
            <w:rStyle w:val="Hyperlink"/>
            <w:smallCaps/>
            <w:noProof/>
          </w:rPr>
          <w:t>Glossary</w:t>
        </w:r>
        <w:r>
          <w:rPr>
            <w:noProof/>
            <w:webHidden/>
          </w:rPr>
          <w:tab/>
        </w:r>
        <w:r>
          <w:rPr>
            <w:noProof/>
            <w:webHidden/>
          </w:rPr>
          <w:t>7</w:t>
        </w:r>
      </w:hyperlink>
    </w:p>
    <w:p w:rsidR="00BB3222" w:rsidRDefault="00BB3222" w:rsidP="00BB3222">
      <w:r>
        <w:fldChar w:fldCharType="end"/>
      </w:r>
    </w:p>
    <w:p w:rsidR="00BB3222" w:rsidRDefault="00BB3222" w:rsidP="00BB3222"/>
    <w:p w:rsidR="00BB3222" w:rsidRDefault="00BB3222" w:rsidP="00BB3222">
      <w:pPr>
        <w:sectPr w:rsidR="00BB3222" w:rsidSect="00BB3222">
          <w:headerReference w:type="default" r:id="rId9"/>
          <w:footerReference w:type="default" r:id="rId10"/>
          <w:headerReference w:type="first" r:id="rId11"/>
          <w:pgSz w:w="12240" w:h="15840" w:code="1"/>
          <w:pgMar w:top="2070" w:right="1440" w:bottom="1440" w:left="1440" w:header="720" w:footer="720" w:gutter="0"/>
          <w:pgNumType w:start="0"/>
          <w:cols w:space="720"/>
          <w:titlePg/>
          <w:docGrid w:linePitch="326"/>
        </w:sectPr>
      </w:pPr>
      <w:bookmarkStart w:id="0" w:name="_GoBack"/>
      <w:bookmarkEnd w:id="0"/>
    </w:p>
    <w:p w:rsidR="00BB3222" w:rsidRDefault="00BB3222" w:rsidP="00BB3222">
      <w:pPr>
        <w:rPr>
          <w:b/>
          <w:smallCaps/>
          <w:sz w:val="28"/>
          <w:szCs w:val="28"/>
        </w:rPr>
      </w:pPr>
    </w:p>
    <w:p w:rsidR="00BB3222" w:rsidRDefault="00BB3222" w:rsidP="00BB3222">
      <w:pPr>
        <w:pStyle w:val="Heading1"/>
        <w:spacing w:after="40"/>
        <w:jc w:val="left"/>
        <w:rPr>
          <w:smallCaps/>
          <w:sz w:val="28"/>
          <w:szCs w:val="28"/>
        </w:rPr>
      </w:pPr>
      <w:bookmarkStart w:id="1" w:name="_Toc438476364"/>
      <w:r>
        <w:rPr>
          <w:smallCaps/>
          <w:sz w:val="28"/>
          <w:szCs w:val="28"/>
        </w:rPr>
        <w:t>Introduction</w:t>
      </w:r>
      <w:bookmarkEnd w:id="1"/>
    </w:p>
    <w:p w:rsidR="00BB3222" w:rsidRPr="008218EE" w:rsidRDefault="00BB3222" w:rsidP="00BB3222">
      <w:pPr>
        <w:rPr>
          <w:color w:val="008000"/>
        </w:rPr>
      </w:pPr>
    </w:p>
    <w:p w:rsidR="00BB3222" w:rsidRDefault="00BB3222" w:rsidP="00BB3222">
      <w:r w:rsidRPr="006D65D9">
        <w:t xml:space="preserve">The purpose of this </w:t>
      </w:r>
      <w:r>
        <w:t>C</w:t>
      </w:r>
      <w:r w:rsidRPr="006D65D9">
        <w:t xml:space="preserve">ost </w:t>
      </w:r>
      <w:r>
        <w:t>M</w:t>
      </w:r>
      <w:r w:rsidRPr="006D65D9">
        <w:t xml:space="preserve">anagement </w:t>
      </w:r>
      <w:r>
        <w:t>P</w:t>
      </w:r>
      <w:r w:rsidRPr="006D65D9">
        <w:t xml:space="preserve">lan is to define the methodology by which costs associated with </w:t>
      </w:r>
      <w:sdt>
        <w:sdtPr>
          <w:alias w:val="Subject"/>
          <w:tag w:val=""/>
          <w:id w:val="1977866992"/>
          <w:placeholder>
            <w:docPart w:val="E7B03605C0A84F01B5007E55DDBC9612"/>
          </w:placeholder>
          <w:dataBinding w:prefixMappings="xmlns:ns0='http://purl.org/dc/elements/1.1/' xmlns:ns1='http://schemas.openxmlformats.org/package/2006/metadata/core-properties' " w:xpath="/ns1:coreProperties[1]/ns0:subject[1]" w:storeItemID="{6C3C8BC8-F283-45AE-878A-BAB7291924A1}"/>
          <w:text/>
        </w:sdtPr>
        <w:sdtContent>
          <w:r>
            <w:rPr>
              <w:lang/>
            </w:rPr>
            <w:t>Cost Management</w:t>
          </w:r>
        </w:sdtContent>
      </w:sdt>
      <w:r w:rsidRPr="006D65D9">
        <w:t xml:space="preserve"> will be managed</w:t>
      </w:r>
      <w:r>
        <w:t xml:space="preserve"> throughout the project lifecycle</w:t>
      </w:r>
      <w:r w:rsidRPr="006D65D9">
        <w:t xml:space="preserve">. </w:t>
      </w:r>
      <w:r>
        <w:t xml:space="preserve">To </w:t>
      </w:r>
      <w:r w:rsidRPr="006D65D9">
        <w:t>ensure the successful completion of the project within the allotted budget</w:t>
      </w:r>
      <w:r>
        <w:t>, this plan</w:t>
      </w:r>
      <w:r w:rsidRPr="004407F6">
        <w:t xml:space="preserve"> sets the format and standards by which the project costs are measured, reported and controlled. </w:t>
      </w:r>
      <w:r w:rsidRPr="006D65D9">
        <w:t xml:space="preserve"> </w:t>
      </w:r>
      <w:r>
        <w:t>S</w:t>
      </w:r>
      <w:r w:rsidRPr="006D65D9">
        <w:t xml:space="preserve">everal cost components </w:t>
      </w:r>
      <w:r>
        <w:t xml:space="preserve">are </w:t>
      </w:r>
      <w:r w:rsidRPr="006D65D9">
        <w:t>associated with this project</w:t>
      </w:r>
      <w:r>
        <w:t xml:space="preserve">.  Metrics, </w:t>
      </w:r>
      <w:r w:rsidRPr="006D65D9">
        <w:t>cost varianc</w:t>
      </w:r>
      <w:r>
        <w:t xml:space="preserve">e considerations, and reporting activities </w:t>
      </w:r>
      <w:r w:rsidRPr="006D65D9">
        <w:t xml:space="preserve">will </w:t>
      </w:r>
      <w:r>
        <w:t xml:space="preserve">be </w:t>
      </w:r>
      <w:r w:rsidRPr="006D65D9">
        <w:t>outline</w:t>
      </w:r>
      <w:r>
        <w:t>d in this plan</w:t>
      </w:r>
      <w:r w:rsidRPr="006D65D9">
        <w:t xml:space="preserve">.  To complete this project successfully, all key project members and stakeholders must adhere to and work within this </w:t>
      </w:r>
      <w:r>
        <w:t>C</w:t>
      </w:r>
      <w:r w:rsidRPr="006D65D9">
        <w:t xml:space="preserve">ost </w:t>
      </w:r>
      <w:r>
        <w:t>M</w:t>
      </w:r>
      <w:r w:rsidRPr="006D65D9">
        <w:t xml:space="preserve">anagement </w:t>
      </w:r>
      <w:r>
        <w:t>P</w:t>
      </w:r>
      <w:r w:rsidRPr="006D65D9">
        <w:t>lan and the overall project plan it supports.</w:t>
      </w:r>
    </w:p>
    <w:p w:rsidR="00BB3222" w:rsidRDefault="00BB3222" w:rsidP="00BB3222"/>
    <w:p w:rsidR="00BB3222" w:rsidRDefault="00BB3222" w:rsidP="00BB3222"/>
    <w:p w:rsidR="00BB3222" w:rsidRDefault="00BB3222" w:rsidP="00BB3222">
      <w:r w:rsidRPr="004407F6">
        <w:t>Th</w:t>
      </w:r>
      <w:r>
        <w:t>is</w:t>
      </w:r>
      <w:r w:rsidRPr="004407F6">
        <w:t xml:space="preserve"> Cost Management Plan</w:t>
      </w:r>
      <w:r>
        <w:t xml:space="preserve"> will</w:t>
      </w:r>
      <w:r w:rsidRPr="004407F6">
        <w:t>:</w:t>
      </w:r>
    </w:p>
    <w:p w:rsidR="00BB3222" w:rsidRPr="004407F6" w:rsidRDefault="00BB3222" w:rsidP="00BB3222">
      <w:pPr>
        <w:numPr>
          <w:ilvl w:val="0"/>
          <w:numId w:val="20"/>
        </w:numPr>
      </w:pPr>
      <w:r w:rsidRPr="004407F6">
        <w:t>Outline the overall project cost management approach</w:t>
      </w:r>
    </w:p>
    <w:p w:rsidR="00BB3222" w:rsidRPr="004407F6" w:rsidRDefault="00BB3222" w:rsidP="00BB3222">
      <w:pPr>
        <w:numPr>
          <w:ilvl w:val="0"/>
          <w:numId w:val="20"/>
        </w:numPr>
      </w:pPr>
      <w:r w:rsidRPr="004407F6">
        <w:t>Outline how the project cost</w:t>
      </w:r>
      <w:r>
        <w:t>,</w:t>
      </w:r>
      <w:r w:rsidRPr="004407F6">
        <w:t xml:space="preserve"> budget</w:t>
      </w:r>
      <w:r>
        <w:t xml:space="preserve"> and source of funding</w:t>
      </w:r>
      <w:r w:rsidRPr="004407F6">
        <w:t xml:space="preserve"> will be determined</w:t>
      </w:r>
    </w:p>
    <w:p w:rsidR="00BB3222" w:rsidRPr="004407F6" w:rsidRDefault="00BB3222" w:rsidP="00BB3222">
      <w:pPr>
        <w:numPr>
          <w:ilvl w:val="0"/>
          <w:numId w:val="20"/>
        </w:numPr>
      </w:pPr>
      <w:r>
        <w:t>Identify</w:t>
      </w:r>
      <w:r w:rsidRPr="004407F6">
        <w:t xml:space="preserve"> who is responsible for managing costs, including who has the authority to approve changes to the project</w:t>
      </w:r>
      <w:r>
        <w:t xml:space="preserve">, </w:t>
      </w:r>
      <w:r w:rsidRPr="004407F6">
        <w:t>its budget</w:t>
      </w:r>
      <w:r>
        <w:t xml:space="preserve"> or sources of funding</w:t>
      </w:r>
    </w:p>
    <w:p w:rsidR="00BB3222" w:rsidRPr="004407F6" w:rsidRDefault="00BB3222" w:rsidP="00BB3222">
      <w:pPr>
        <w:numPr>
          <w:ilvl w:val="0"/>
          <w:numId w:val="20"/>
        </w:numPr>
      </w:pPr>
      <w:r>
        <w:t>Identify</w:t>
      </w:r>
      <w:r w:rsidRPr="004407F6">
        <w:t xml:space="preserve"> </w:t>
      </w:r>
      <w:r>
        <w:t>the methods to be used for quantitatively measuring and reporting on</w:t>
      </w:r>
      <w:r w:rsidRPr="004407F6">
        <w:t xml:space="preserve"> cost performance</w:t>
      </w:r>
    </w:p>
    <w:p w:rsidR="00BB3222" w:rsidRPr="004407F6" w:rsidRDefault="00BB3222" w:rsidP="00BB3222">
      <w:pPr>
        <w:numPr>
          <w:ilvl w:val="0"/>
          <w:numId w:val="20"/>
        </w:numPr>
      </w:pPr>
      <w:r>
        <w:t>Identify</w:t>
      </w:r>
      <w:r w:rsidRPr="004407F6">
        <w:t xml:space="preserve"> the reporting formats, frequency and to whom they are presented</w:t>
      </w:r>
    </w:p>
    <w:p w:rsidR="00BB3222" w:rsidRDefault="00BB3222" w:rsidP="00BB3222">
      <w:pPr>
        <w:rPr>
          <w:b/>
          <w:smallCaps/>
          <w:sz w:val="28"/>
          <w:szCs w:val="28"/>
        </w:rPr>
      </w:pPr>
    </w:p>
    <w:p w:rsidR="00BB3222" w:rsidRDefault="00BB3222" w:rsidP="00BB3222">
      <w:pPr>
        <w:pStyle w:val="Heading1"/>
        <w:spacing w:after="40"/>
        <w:jc w:val="left"/>
        <w:rPr>
          <w:smallCaps/>
          <w:sz w:val="28"/>
          <w:szCs w:val="28"/>
        </w:rPr>
      </w:pPr>
      <w:bookmarkStart w:id="2" w:name="_Toc438476365"/>
    </w:p>
    <w:p w:rsidR="00BB3222" w:rsidRDefault="00BB3222" w:rsidP="00BB3222">
      <w:pPr>
        <w:pStyle w:val="Heading1"/>
        <w:spacing w:after="40"/>
        <w:jc w:val="left"/>
        <w:rPr>
          <w:smallCaps/>
          <w:sz w:val="28"/>
          <w:szCs w:val="28"/>
        </w:rPr>
      </w:pPr>
    </w:p>
    <w:p w:rsidR="00BB3222" w:rsidRPr="00BB3222" w:rsidRDefault="00BB3222" w:rsidP="00BB3222"/>
    <w:p w:rsidR="00BB3222" w:rsidRDefault="00BB3222" w:rsidP="00BB3222">
      <w:pPr>
        <w:pStyle w:val="Heading1"/>
        <w:spacing w:after="40"/>
        <w:jc w:val="left"/>
        <w:rPr>
          <w:smallCaps/>
          <w:sz w:val="28"/>
          <w:szCs w:val="28"/>
        </w:rPr>
      </w:pPr>
    </w:p>
    <w:p w:rsidR="00BB3222" w:rsidRDefault="00BB3222" w:rsidP="00BB3222">
      <w:pPr>
        <w:pStyle w:val="Heading1"/>
        <w:spacing w:after="40"/>
        <w:jc w:val="left"/>
        <w:rPr>
          <w:smallCaps/>
          <w:sz w:val="28"/>
          <w:szCs w:val="28"/>
        </w:rPr>
      </w:pPr>
    </w:p>
    <w:p w:rsidR="00BB3222" w:rsidRDefault="00BB3222" w:rsidP="00BB3222">
      <w:pPr>
        <w:pStyle w:val="Heading1"/>
        <w:spacing w:after="40"/>
        <w:jc w:val="left"/>
        <w:rPr>
          <w:smallCaps/>
          <w:sz w:val="28"/>
          <w:szCs w:val="28"/>
        </w:rPr>
      </w:pPr>
    </w:p>
    <w:p w:rsidR="00BB3222" w:rsidRDefault="00BB3222" w:rsidP="00BB3222">
      <w:pPr>
        <w:pStyle w:val="Heading1"/>
        <w:spacing w:after="40"/>
        <w:jc w:val="left"/>
        <w:rPr>
          <w:smallCaps/>
          <w:sz w:val="28"/>
          <w:szCs w:val="28"/>
        </w:rPr>
      </w:pPr>
    </w:p>
    <w:p w:rsidR="00BB3222" w:rsidRDefault="00BB3222" w:rsidP="00BB3222">
      <w:pPr>
        <w:pStyle w:val="Heading1"/>
        <w:spacing w:after="40"/>
        <w:jc w:val="left"/>
        <w:rPr>
          <w:smallCaps/>
          <w:sz w:val="28"/>
          <w:szCs w:val="28"/>
        </w:rPr>
      </w:pPr>
    </w:p>
    <w:p w:rsidR="00BB3222" w:rsidRDefault="00BB3222" w:rsidP="00BB3222">
      <w:pPr>
        <w:pStyle w:val="Heading1"/>
        <w:spacing w:after="40"/>
        <w:jc w:val="left"/>
        <w:rPr>
          <w:smallCaps/>
          <w:sz w:val="28"/>
          <w:szCs w:val="28"/>
        </w:rPr>
      </w:pPr>
    </w:p>
    <w:p w:rsidR="00BB3222" w:rsidRDefault="00BB3222" w:rsidP="00BB3222">
      <w:pPr>
        <w:pStyle w:val="Heading1"/>
        <w:spacing w:after="40"/>
        <w:jc w:val="left"/>
        <w:rPr>
          <w:smallCaps/>
          <w:sz w:val="28"/>
          <w:szCs w:val="28"/>
        </w:rPr>
      </w:pPr>
    </w:p>
    <w:p w:rsidR="00BB3222" w:rsidRDefault="00BB3222" w:rsidP="00BB3222">
      <w:pPr>
        <w:pStyle w:val="Heading1"/>
        <w:spacing w:after="40"/>
        <w:jc w:val="left"/>
        <w:rPr>
          <w:smallCaps/>
          <w:sz w:val="28"/>
          <w:szCs w:val="28"/>
        </w:rPr>
      </w:pPr>
    </w:p>
    <w:p w:rsidR="00BB3222" w:rsidRDefault="00BB3222" w:rsidP="00BB3222">
      <w:pPr>
        <w:pStyle w:val="Heading1"/>
        <w:spacing w:after="40"/>
        <w:jc w:val="left"/>
        <w:rPr>
          <w:smallCaps/>
          <w:sz w:val="28"/>
          <w:szCs w:val="28"/>
        </w:rPr>
      </w:pPr>
    </w:p>
    <w:p w:rsidR="00BB3222" w:rsidRDefault="00BB3222" w:rsidP="00BB3222">
      <w:pPr>
        <w:pStyle w:val="Heading1"/>
        <w:spacing w:after="40"/>
        <w:ind w:firstLine="720"/>
        <w:jc w:val="left"/>
        <w:rPr>
          <w:smallCaps/>
          <w:sz w:val="28"/>
          <w:szCs w:val="28"/>
        </w:rPr>
      </w:pPr>
    </w:p>
    <w:p w:rsidR="00BB3222" w:rsidRDefault="00BB3222" w:rsidP="00BB3222">
      <w:pPr>
        <w:pStyle w:val="Heading1"/>
        <w:spacing w:after="40"/>
        <w:jc w:val="left"/>
        <w:rPr>
          <w:smallCaps/>
          <w:sz w:val="28"/>
          <w:szCs w:val="28"/>
        </w:rPr>
      </w:pPr>
    </w:p>
    <w:p w:rsidR="00BB3222" w:rsidRPr="00BB3222" w:rsidRDefault="00BB3222" w:rsidP="00BB3222"/>
    <w:p w:rsidR="00BB3222" w:rsidRDefault="00BB3222" w:rsidP="00BB3222">
      <w:pPr>
        <w:pStyle w:val="Heading1"/>
        <w:spacing w:after="40"/>
        <w:jc w:val="left"/>
        <w:rPr>
          <w:smallCaps/>
          <w:sz w:val="28"/>
          <w:szCs w:val="28"/>
        </w:rPr>
      </w:pPr>
    </w:p>
    <w:p w:rsidR="00BB3222" w:rsidRDefault="00BB3222" w:rsidP="00BB3222">
      <w:pPr>
        <w:pStyle w:val="Heading1"/>
        <w:spacing w:after="40"/>
        <w:jc w:val="left"/>
        <w:rPr>
          <w:smallCaps/>
          <w:sz w:val="28"/>
          <w:szCs w:val="28"/>
        </w:rPr>
      </w:pPr>
    </w:p>
    <w:p w:rsidR="00BB3222" w:rsidRPr="002F306B" w:rsidRDefault="00BB3222" w:rsidP="00BB3222">
      <w:pPr>
        <w:pStyle w:val="Heading1"/>
        <w:spacing w:after="40"/>
        <w:jc w:val="left"/>
        <w:rPr>
          <w:smallCaps/>
          <w:sz w:val="28"/>
          <w:szCs w:val="28"/>
        </w:rPr>
      </w:pPr>
      <w:r>
        <w:rPr>
          <w:smallCaps/>
          <w:sz w:val="28"/>
          <w:szCs w:val="28"/>
        </w:rPr>
        <w:t>Project Cost Management Approach</w:t>
      </w:r>
      <w:bookmarkEnd w:id="2"/>
    </w:p>
    <w:p w:rsidR="00BB3222" w:rsidRDefault="00BB3222" w:rsidP="00BB3222">
      <w:pPr>
        <w:pStyle w:val="Default"/>
        <w:rPr>
          <w:color w:val="auto"/>
        </w:rPr>
      </w:pPr>
    </w:p>
    <w:p w:rsidR="00BB3222" w:rsidRDefault="00BB3222" w:rsidP="00BB3222">
      <w:r w:rsidRPr="003E538C">
        <w:t xml:space="preserve">The </w:t>
      </w:r>
      <w:r>
        <w:t xml:space="preserve">Cost Management Plan </w:t>
      </w:r>
      <w:r w:rsidRPr="003E538C">
        <w:t xml:space="preserve">approach </w:t>
      </w:r>
      <w:r>
        <w:t xml:space="preserve">for </w:t>
      </w:r>
      <w:sdt>
        <w:sdtPr>
          <w:alias w:val="Subject"/>
          <w:tag w:val=""/>
          <w:id w:val="943733809"/>
          <w:placeholder>
            <w:docPart w:val="55C38C407677412499B613D87B8C9FB6"/>
          </w:placeholder>
          <w:dataBinding w:prefixMappings="xmlns:ns0='http://purl.org/dc/elements/1.1/' xmlns:ns1='http://schemas.openxmlformats.org/package/2006/metadata/core-properties' " w:xpath="/ns1:coreProperties[1]/ns0:subject[1]" w:storeItemID="{6C3C8BC8-F283-45AE-878A-BAB7291924A1}"/>
          <w:text/>
        </w:sdtPr>
        <w:sdtContent>
          <w:r>
            <w:rPr>
              <w:lang/>
            </w:rPr>
            <w:t>Cost Management</w:t>
          </w:r>
        </w:sdtContent>
      </w:sdt>
      <w:r>
        <w:t xml:space="preserve"> </w:t>
      </w:r>
      <w:r w:rsidRPr="003E538C">
        <w:t xml:space="preserve">requires </w:t>
      </w:r>
      <w:r>
        <w:t xml:space="preserve">that the project </w:t>
      </w:r>
      <w:r w:rsidRPr="003E538C">
        <w:t xml:space="preserve">resources </w:t>
      </w:r>
      <w:r>
        <w:t xml:space="preserve">assist in </w:t>
      </w:r>
      <w:r w:rsidRPr="003E538C">
        <w:t>establish</w:t>
      </w:r>
      <w:r>
        <w:t>ing</w:t>
      </w:r>
      <w:r w:rsidRPr="003E538C">
        <w:t xml:space="preserve"> and manag</w:t>
      </w:r>
      <w:r>
        <w:t>ing</w:t>
      </w:r>
      <w:r w:rsidRPr="003E538C">
        <w:t xml:space="preserve"> the total cost of ownership of the project</w:t>
      </w:r>
      <w:r>
        <w:t xml:space="preserve">.  </w:t>
      </w:r>
      <w:r w:rsidRPr="003E538C">
        <w:t xml:space="preserve">This includes establishing the estimated budget and measuring actual spending against </w:t>
      </w:r>
      <w:r>
        <w:t xml:space="preserve">the </w:t>
      </w:r>
      <w:r w:rsidRPr="003E538C">
        <w:t>plan</w:t>
      </w:r>
      <w:r>
        <w:t>ned budget</w:t>
      </w:r>
      <w:r w:rsidRPr="003E538C">
        <w:t xml:space="preserve"> </w:t>
      </w:r>
      <w:r>
        <w:t>for the following items</w:t>
      </w:r>
      <w:r w:rsidRPr="003E538C">
        <w:t>:</w:t>
      </w:r>
    </w:p>
    <w:p w:rsidR="00BB3222" w:rsidRPr="004407F6" w:rsidRDefault="00BB3222" w:rsidP="00BB3222">
      <w:pPr>
        <w:numPr>
          <w:ilvl w:val="0"/>
          <w:numId w:val="24"/>
        </w:numPr>
      </w:pPr>
      <w:r w:rsidRPr="004407F6">
        <w:t>Agency project team staff</w:t>
      </w:r>
      <w:r>
        <w:t xml:space="preserve"> and all of their associated costs</w:t>
      </w:r>
    </w:p>
    <w:p w:rsidR="00BB3222" w:rsidRPr="004407F6" w:rsidRDefault="00BB3222" w:rsidP="00BB3222">
      <w:pPr>
        <w:numPr>
          <w:ilvl w:val="0"/>
          <w:numId w:val="24"/>
        </w:numPr>
      </w:pPr>
      <w:r>
        <w:t>STS</w:t>
      </w:r>
      <w:r w:rsidRPr="004407F6">
        <w:t xml:space="preserve"> resources</w:t>
      </w:r>
    </w:p>
    <w:p w:rsidR="00BB3222" w:rsidRPr="004407F6" w:rsidRDefault="00BB3222" w:rsidP="00BB3222">
      <w:pPr>
        <w:numPr>
          <w:ilvl w:val="0"/>
          <w:numId w:val="24"/>
        </w:numPr>
      </w:pPr>
      <w:r w:rsidRPr="004407F6">
        <w:t>Other external resources/contractors</w:t>
      </w:r>
    </w:p>
    <w:p w:rsidR="00BB3222" w:rsidRPr="004407F6" w:rsidRDefault="00BB3222" w:rsidP="00BB3222">
      <w:pPr>
        <w:numPr>
          <w:ilvl w:val="0"/>
          <w:numId w:val="24"/>
        </w:numPr>
      </w:pPr>
      <w:r w:rsidRPr="004407F6">
        <w:t>Infrastructure costs</w:t>
      </w:r>
    </w:p>
    <w:p w:rsidR="00BB3222" w:rsidRPr="004407F6" w:rsidRDefault="00BB3222" w:rsidP="00BB3222">
      <w:pPr>
        <w:numPr>
          <w:ilvl w:val="0"/>
          <w:numId w:val="24"/>
        </w:numPr>
      </w:pPr>
      <w:r w:rsidRPr="004407F6">
        <w:t xml:space="preserve">Software and hardware </w:t>
      </w:r>
    </w:p>
    <w:p w:rsidR="00BB3222" w:rsidRDefault="00BB3222" w:rsidP="00BB3222">
      <w:pPr>
        <w:numPr>
          <w:ilvl w:val="0"/>
          <w:numId w:val="24"/>
        </w:numPr>
      </w:pPr>
      <w:r w:rsidRPr="004407F6">
        <w:t>Vendor contracts</w:t>
      </w:r>
    </w:p>
    <w:p w:rsidR="00BB3222" w:rsidRDefault="00BB3222" w:rsidP="00BB3222">
      <w:pPr>
        <w:pStyle w:val="Default"/>
        <w:rPr>
          <w:color w:val="auto"/>
        </w:rPr>
      </w:pPr>
    </w:p>
    <w:p w:rsidR="00BB3222" w:rsidRDefault="00BB3222" w:rsidP="00BB3222">
      <w:pPr>
        <w:pStyle w:val="Default"/>
        <w:rPr>
          <w:color w:val="auto"/>
        </w:rPr>
      </w:pPr>
      <w:r w:rsidRPr="00195C33">
        <w:rPr>
          <w:color w:val="auto"/>
        </w:rPr>
        <w:t>The Cost Management Plan establishes the activities and criteria for planning, structuring, and controlling project costs.</w:t>
      </w:r>
      <w:r>
        <w:rPr>
          <w:color w:val="auto"/>
        </w:rPr>
        <w:t xml:space="preserve">  </w:t>
      </w:r>
      <w:r w:rsidRPr="00195C33">
        <w:rPr>
          <w:color w:val="auto"/>
        </w:rPr>
        <w:t xml:space="preserve">Cost estimating and cost controls are the most important evaluation and control items </w:t>
      </w:r>
      <w:r>
        <w:rPr>
          <w:color w:val="auto"/>
        </w:rPr>
        <w:t>for</w:t>
      </w:r>
      <w:r w:rsidRPr="00195C33">
        <w:rPr>
          <w:color w:val="auto"/>
        </w:rPr>
        <w:t xml:space="preserve"> State projects.</w:t>
      </w:r>
      <w:r>
        <w:rPr>
          <w:color w:val="auto"/>
        </w:rPr>
        <w:t xml:space="preserve">  Actual c</w:t>
      </w:r>
      <w:r w:rsidRPr="00195C33">
        <w:rPr>
          <w:color w:val="auto"/>
        </w:rPr>
        <w:t xml:space="preserve">osts and cost variances must be reported regularly to oversight </w:t>
      </w:r>
      <w:r>
        <w:rPr>
          <w:color w:val="auto"/>
        </w:rPr>
        <w:t>committees and project sponsors</w:t>
      </w:r>
      <w:r w:rsidRPr="00195C33">
        <w:rPr>
          <w:color w:val="auto"/>
        </w:rPr>
        <w:t>.</w:t>
      </w:r>
      <w:r>
        <w:rPr>
          <w:color w:val="auto"/>
        </w:rPr>
        <w:t xml:space="preserve">  </w:t>
      </w:r>
      <w:r w:rsidRPr="002A0907">
        <w:rPr>
          <w:color w:val="auto"/>
        </w:rPr>
        <w:t xml:space="preserve">Any cost change over five percent requires </w:t>
      </w:r>
      <w:r>
        <w:rPr>
          <w:color w:val="auto"/>
        </w:rPr>
        <w:t>project steering committee approval</w:t>
      </w:r>
      <w:r w:rsidRPr="002A0907">
        <w:rPr>
          <w:color w:val="auto"/>
        </w:rPr>
        <w:t>.</w:t>
      </w:r>
    </w:p>
    <w:p w:rsidR="00BB3222" w:rsidRDefault="00BB3222" w:rsidP="00BB3222">
      <w:pPr>
        <w:pStyle w:val="Default"/>
        <w:rPr>
          <w:color w:val="auto"/>
        </w:rPr>
      </w:pPr>
      <w:r w:rsidRPr="00195C33">
        <w:rPr>
          <w:color w:val="auto"/>
        </w:rPr>
        <w:t xml:space="preserve"> </w:t>
      </w:r>
    </w:p>
    <w:p w:rsidR="00BB3222" w:rsidRPr="00195C33" w:rsidRDefault="00BB3222" w:rsidP="00BB3222">
      <w:pPr>
        <w:pStyle w:val="Default"/>
        <w:rPr>
          <w:color w:val="auto"/>
        </w:rPr>
      </w:pPr>
      <w:r w:rsidRPr="00195C33">
        <w:rPr>
          <w:color w:val="auto"/>
        </w:rPr>
        <w:t xml:space="preserve">The </w:t>
      </w:r>
      <w:r>
        <w:rPr>
          <w:color w:val="auto"/>
        </w:rPr>
        <w:t xml:space="preserve">Senior </w:t>
      </w:r>
      <w:r w:rsidRPr="00195C33">
        <w:rPr>
          <w:color w:val="auto"/>
        </w:rPr>
        <w:t xml:space="preserve">Project </w:t>
      </w:r>
      <w:r>
        <w:rPr>
          <w:color w:val="auto"/>
        </w:rPr>
        <w:t>Director</w:t>
      </w:r>
      <w:r w:rsidRPr="00195C33">
        <w:rPr>
          <w:color w:val="auto"/>
        </w:rPr>
        <w:t xml:space="preserve"> and </w:t>
      </w:r>
      <w:r>
        <w:rPr>
          <w:color w:val="auto"/>
        </w:rPr>
        <w:t xml:space="preserve">the Project Sponsor(s) for </w:t>
      </w:r>
      <w:sdt>
        <w:sdtPr>
          <w:rPr>
            <w:color w:val="auto"/>
          </w:rPr>
          <w:alias w:val="Subject"/>
          <w:tag w:val=""/>
          <w:id w:val="-740333336"/>
          <w:placeholder>
            <w:docPart w:val="771A57D87862477EAE4660BFCBFA25D6"/>
          </w:placeholder>
          <w:dataBinding w:prefixMappings="xmlns:ns0='http://purl.org/dc/elements/1.1/' xmlns:ns1='http://schemas.openxmlformats.org/package/2006/metadata/core-properties' " w:xpath="/ns1:coreProperties[1]/ns0:subject[1]" w:storeItemID="{6C3C8BC8-F283-45AE-878A-BAB7291924A1}"/>
          <w:text/>
        </w:sdtPr>
        <w:sdtContent>
          <w:r>
            <w:rPr>
              <w:color w:val="auto"/>
              <w:lang/>
            </w:rPr>
            <w:t>Cost Management</w:t>
          </w:r>
        </w:sdtContent>
      </w:sdt>
      <w:r>
        <w:rPr>
          <w:color w:val="auto"/>
        </w:rPr>
        <w:t xml:space="preserve"> will jointly</w:t>
      </w:r>
      <w:r w:rsidRPr="00195C33">
        <w:rPr>
          <w:color w:val="auto"/>
        </w:rPr>
        <w:t xml:space="preserve"> create the cost baseline and the Cost Management Plan.</w:t>
      </w:r>
      <w:r>
        <w:rPr>
          <w:color w:val="auto"/>
        </w:rPr>
        <w:t xml:space="preserve">  </w:t>
      </w:r>
      <w:r w:rsidRPr="00195C33">
        <w:rPr>
          <w:color w:val="auto"/>
        </w:rPr>
        <w:t>Beginning with the preliminary</w:t>
      </w:r>
      <w:r>
        <w:rPr>
          <w:color w:val="auto"/>
        </w:rPr>
        <w:t xml:space="preserve"> </w:t>
      </w:r>
      <w:r w:rsidRPr="00195C33">
        <w:rPr>
          <w:color w:val="auto"/>
        </w:rPr>
        <w:t xml:space="preserve">cost estimates identified in the </w:t>
      </w:r>
      <w:r>
        <w:rPr>
          <w:color w:val="auto"/>
        </w:rPr>
        <w:t>Initiation phase</w:t>
      </w:r>
      <w:r w:rsidRPr="00195C33">
        <w:rPr>
          <w:color w:val="auto"/>
        </w:rPr>
        <w:t xml:space="preserve">, the </w:t>
      </w:r>
      <w:r>
        <w:rPr>
          <w:color w:val="auto"/>
        </w:rPr>
        <w:t xml:space="preserve">Senior </w:t>
      </w:r>
      <w:r w:rsidRPr="00195C33">
        <w:rPr>
          <w:color w:val="auto"/>
        </w:rPr>
        <w:t xml:space="preserve">Project </w:t>
      </w:r>
      <w:r>
        <w:rPr>
          <w:color w:val="auto"/>
        </w:rPr>
        <w:t>Director</w:t>
      </w:r>
      <w:r w:rsidRPr="00195C33">
        <w:rPr>
          <w:color w:val="auto"/>
        </w:rPr>
        <w:t xml:space="preserve"> </w:t>
      </w:r>
      <w:r>
        <w:rPr>
          <w:color w:val="auto"/>
        </w:rPr>
        <w:t xml:space="preserve">will </w:t>
      </w:r>
      <w:r w:rsidRPr="00195C33">
        <w:rPr>
          <w:color w:val="auto"/>
        </w:rPr>
        <w:t xml:space="preserve">develop updated cost estimates to perform the work included in the </w:t>
      </w:r>
      <w:r>
        <w:rPr>
          <w:color w:val="auto"/>
        </w:rPr>
        <w:t>revised</w:t>
      </w:r>
      <w:r w:rsidRPr="00195C33">
        <w:rPr>
          <w:color w:val="auto"/>
        </w:rPr>
        <w:t xml:space="preserve"> schedule. </w:t>
      </w:r>
    </w:p>
    <w:p w:rsidR="00BB3222" w:rsidRDefault="00BB3222" w:rsidP="00BB3222">
      <w:pPr>
        <w:pStyle w:val="Heading1"/>
        <w:spacing w:after="40"/>
        <w:jc w:val="left"/>
        <w:rPr>
          <w:smallCaps/>
          <w:sz w:val="28"/>
          <w:szCs w:val="28"/>
        </w:rPr>
      </w:pPr>
    </w:p>
    <w:p w:rsidR="00BB3222" w:rsidRPr="00BB3222" w:rsidRDefault="00BB3222" w:rsidP="00BB3222">
      <w:pPr>
        <w:rPr>
          <w:b/>
          <w:smallCaps/>
          <w:sz w:val="28"/>
          <w:szCs w:val="28"/>
        </w:rPr>
      </w:pPr>
      <w:r>
        <w:rPr>
          <w:smallCaps/>
          <w:sz w:val="28"/>
          <w:szCs w:val="28"/>
        </w:rPr>
        <w:br w:type="page"/>
      </w:r>
      <w:bookmarkStart w:id="3" w:name="_Toc438476366"/>
      <w:r>
        <w:rPr>
          <w:smallCaps/>
          <w:sz w:val="28"/>
          <w:szCs w:val="28"/>
        </w:rPr>
        <w:lastRenderedPageBreak/>
        <w:t>Cost Estimation</w:t>
      </w:r>
      <w:bookmarkEnd w:id="3"/>
    </w:p>
    <w:p w:rsidR="00BB3222" w:rsidRDefault="00BB3222" w:rsidP="00BB3222"/>
    <w:p w:rsidR="00BB3222" w:rsidRDefault="00BB3222" w:rsidP="00BB3222">
      <w:r>
        <w:t xml:space="preserve">The Cost Management Plan for </w:t>
      </w:r>
      <w:sdt>
        <w:sdtPr>
          <w:alias w:val="Subject"/>
          <w:tag w:val=""/>
          <w:id w:val="1779361738"/>
          <w:placeholder>
            <w:docPart w:val="A1355DCDF36D463E8A36DC69DE07D3E8"/>
          </w:placeholder>
          <w:dataBinding w:prefixMappings="xmlns:ns0='http://purl.org/dc/elements/1.1/' xmlns:ns1='http://schemas.openxmlformats.org/package/2006/metadata/core-properties' " w:xpath="/ns1:coreProperties[1]/ns0:subject[1]" w:storeItemID="{6C3C8BC8-F283-45AE-878A-BAB7291924A1}"/>
          <w:text/>
        </w:sdtPr>
        <w:sdtContent>
          <w:r>
            <w:rPr>
              <w:lang/>
            </w:rPr>
            <w:t>Cost Management</w:t>
          </w:r>
        </w:sdtContent>
      </w:sdt>
      <w:r>
        <w:t xml:space="preserve"> documents the methods to be used to manage and control the many internal and external cost components.  Metrics and variance analysis must be applied to these cost components throughout the project lifecycle for tracking, re-estimating and adjusting the project budget if needed.  These cost components include:</w:t>
      </w:r>
    </w:p>
    <w:p w:rsidR="00BB3222" w:rsidRPr="005B4C8C" w:rsidRDefault="00BB3222" w:rsidP="00BB3222">
      <w:pPr>
        <w:pStyle w:val="0903fh"/>
        <w:spacing w:after="0"/>
        <w:ind w:left="0"/>
        <w:rPr>
          <w:rFonts w:ascii="Times New Roman" w:hAnsi="Times New Roman"/>
          <w:u w:val="single"/>
        </w:rPr>
      </w:pPr>
      <w:r w:rsidRPr="005B4C8C">
        <w:rPr>
          <w:rFonts w:ascii="Times New Roman" w:hAnsi="Times New Roman"/>
          <w:u w:val="single"/>
        </w:rPr>
        <w:t>Internal</w:t>
      </w:r>
    </w:p>
    <w:p w:rsidR="00BB3222" w:rsidRDefault="00BB3222" w:rsidP="00BB3222">
      <w:pPr>
        <w:numPr>
          <w:ilvl w:val="0"/>
          <w:numId w:val="29"/>
        </w:numPr>
        <w:tabs>
          <w:tab w:val="clear" w:pos="900"/>
          <w:tab w:val="num" w:pos="713"/>
        </w:tabs>
        <w:ind w:left="713"/>
        <w:rPr>
          <w:szCs w:val="24"/>
        </w:rPr>
      </w:pPr>
      <w:r>
        <w:rPr>
          <w:szCs w:val="24"/>
        </w:rPr>
        <w:t>Project management/project team resources</w:t>
      </w:r>
    </w:p>
    <w:p w:rsidR="00BB3222" w:rsidRDefault="00BB3222" w:rsidP="00BB3222">
      <w:pPr>
        <w:numPr>
          <w:ilvl w:val="0"/>
          <w:numId w:val="29"/>
        </w:numPr>
        <w:ind w:left="713"/>
        <w:rPr>
          <w:szCs w:val="24"/>
        </w:rPr>
      </w:pPr>
      <w:r>
        <w:rPr>
          <w:szCs w:val="24"/>
        </w:rPr>
        <w:t>Recruiting and hiring for additional staffing</w:t>
      </w:r>
    </w:p>
    <w:p w:rsidR="00BB3222" w:rsidRDefault="00BB3222" w:rsidP="00BB3222">
      <w:pPr>
        <w:numPr>
          <w:ilvl w:val="0"/>
          <w:numId w:val="29"/>
        </w:numPr>
        <w:ind w:left="713"/>
        <w:rPr>
          <w:szCs w:val="24"/>
        </w:rPr>
      </w:pPr>
      <w:r>
        <w:rPr>
          <w:szCs w:val="24"/>
        </w:rPr>
        <w:t>Hardware and other equipment</w:t>
      </w:r>
    </w:p>
    <w:p w:rsidR="00BB3222" w:rsidRDefault="00BB3222" w:rsidP="00BB3222">
      <w:pPr>
        <w:numPr>
          <w:ilvl w:val="0"/>
          <w:numId w:val="29"/>
        </w:numPr>
        <w:ind w:left="713"/>
        <w:rPr>
          <w:szCs w:val="24"/>
        </w:rPr>
      </w:pPr>
      <w:r>
        <w:rPr>
          <w:szCs w:val="24"/>
        </w:rPr>
        <w:t>Software and licensing</w:t>
      </w:r>
    </w:p>
    <w:p w:rsidR="00BB3222" w:rsidRPr="00554D58" w:rsidRDefault="00BB3222" w:rsidP="00BB3222">
      <w:pPr>
        <w:numPr>
          <w:ilvl w:val="0"/>
          <w:numId w:val="29"/>
        </w:numPr>
        <w:ind w:left="713"/>
        <w:rPr>
          <w:szCs w:val="24"/>
        </w:rPr>
      </w:pPr>
      <w:r w:rsidRPr="00554D58">
        <w:rPr>
          <w:szCs w:val="24"/>
        </w:rPr>
        <w:t>Housing and facilities</w:t>
      </w:r>
    </w:p>
    <w:p w:rsidR="00BB3222" w:rsidRPr="005B4C8C" w:rsidRDefault="00BB3222" w:rsidP="00BB3222">
      <w:pPr>
        <w:pStyle w:val="0903fh"/>
        <w:spacing w:after="0"/>
        <w:ind w:left="0"/>
        <w:rPr>
          <w:rFonts w:ascii="Times New Roman" w:hAnsi="Times New Roman"/>
          <w:u w:val="single"/>
        </w:rPr>
      </w:pPr>
      <w:r w:rsidRPr="005B4C8C">
        <w:rPr>
          <w:rFonts w:ascii="Times New Roman" w:hAnsi="Times New Roman"/>
          <w:u w:val="single"/>
        </w:rPr>
        <w:t>External</w:t>
      </w:r>
    </w:p>
    <w:p w:rsidR="00BB3222" w:rsidRDefault="00BB3222" w:rsidP="00BB3222">
      <w:pPr>
        <w:numPr>
          <w:ilvl w:val="0"/>
          <w:numId w:val="29"/>
        </w:numPr>
        <w:ind w:left="713"/>
        <w:rPr>
          <w:szCs w:val="24"/>
        </w:rPr>
      </w:pPr>
      <w:r>
        <w:rPr>
          <w:szCs w:val="24"/>
        </w:rPr>
        <w:t>Vendor contract costs</w:t>
      </w:r>
    </w:p>
    <w:p w:rsidR="00BB3222" w:rsidRDefault="00BB3222" w:rsidP="00BB3222">
      <w:pPr>
        <w:numPr>
          <w:ilvl w:val="0"/>
          <w:numId w:val="29"/>
        </w:numPr>
        <w:ind w:left="713"/>
        <w:rPr>
          <w:szCs w:val="24"/>
        </w:rPr>
      </w:pPr>
      <w:r>
        <w:rPr>
          <w:szCs w:val="24"/>
        </w:rPr>
        <w:t>Construction costs</w:t>
      </w:r>
    </w:p>
    <w:p w:rsidR="00BB3222" w:rsidRDefault="00BB3222" w:rsidP="00BB3222">
      <w:pPr>
        <w:rPr>
          <w:szCs w:val="24"/>
        </w:rPr>
      </w:pPr>
    </w:p>
    <w:p w:rsidR="00BB3222" w:rsidRDefault="00BB3222" w:rsidP="00BB3222">
      <w:pPr>
        <w:rPr>
          <w:szCs w:val="24"/>
        </w:rPr>
      </w:pPr>
      <w:r>
        <w:rPr>
          <w:szCs w:val="24"/>
        </w:rPr>
        <w:t>A ‘bottom-up’ approach will be used for preparing a detailed cost estimate of each cost component involved with each project activity.  Costs estimates will be prepared using the best information available at the time of estimation.  The basis for the estimate must be fully documented so that if better information becomes available at a later time in the project, the cost estimate can be adjusted.</w:t>
      </w:r>
    </w:p>
    <w:p w:rsidR="00BB3222" w:rsidRPr="003E538C" w:rsidRDefault="00BB3222" w:rsidP="00BB3222"/>
    <w:p w:rsidR="00BB3222" w:rsidRPr="002F306B" w:rsidRDefault="00BB3222" w:rsidP="00BB3222">
      <w:pPr>
        <w:pStyle w:val="Heading1"/>
        <w:spacing w:after="40"/>
        <w:jc w:val="left"/>
        <w:rPr>
          <w:smallCaps/>
          <w:sz w:val="28"/>
          <w:szCs w:val="28"/>
        </w:rPr>
      </w:pPr>
      <w:bookmarkStart w:id="4" w:name="_Toc438476367"/>
      <w:r>
        <w:rPr>
          <w:smallCaps/>
          <w:sz w:val="28"/>
          <w:szCs w:val="28"/>
        </w:rPr>
        <w:t>Budget Determination</w:t>
      </w:r>
      <w:bookmarkEnd w:id="4"/>
    </w:p>
    <w:p w:rsidR="00BB3222" w:rsidRPr="0052143A" w:rsidRDefault="00BB3222" w:rsidP="00BB3222">
      <w:pPr>
        <w:rPr>
          <w:szCs w:val="24"/>
        </w:rPr>
      </w:pPr>
    </w:p>
    <w:p w:rsidR="00BB3222" w:rsidRDefault="00BB3222" w:rsidP="00BB3222">
      <w:pPr>
        <w:pStyle w:val="Default"/>
        <w:rPr>
          <w:color w:val="auto"/>
        </w:rPr>
      </w:pPr>
      <w:r w:rsidRPr="009408B8">
        <w:rPr>
          <w:color w:val="auto"/>
        </w:rPr>
        <w:t xml:space="preserve">Once the needs of the </w:t>
      </w:r>
      <w:sdt>
        <w:sdtPr>
          <w:rPr>
            <w:color w:val="auto"/>
          </w:rPr>
          <w:alias w:val="Subject"/>
          <w:tag w:val=""/>
          <w:id w:val="278299998"/>
          <w:placeholder>
            <w:docPart w:val="C084EFEE59864E618A9FBD0CD0BD0EEB"/>
          </w:placeholder>
          <w:dataBinding w:prefixMappings="xmlns:ns0='http://purl.org/dc/elements/1.1/' xmlns:ns1='http://schemas.openxmlformats.org/package/2006/metadata/core-properties' " w:xpath="/ns1:coreProperties[1]/ns0:subject[1]" w:storeItemID="{6C3C8BC8-F283-45AE-878A-BAB7291924A1}"/>
          <w:text/>
        </w:sdtPr>
        <w:sdtContent>
          <w:r>
            <w:rPr>
              <w:color w:val="auto"/>
              <w:lang/>
            </w:rPr>
            <w:t>Cost Management</w:t>
          </w:r>
        </w:sdtContent>
      </w:sdt>
      <w:r w:rsidRPr="009408B8">
        <w:rPr>
          <w:color w:val="auto"/>
        </w:rPr>
        <w:t xml:space="preserve"> have been determined, the project team will finalize the resource and staffing requirements necessary for the successful completion of the project.  The </w:t>
      </w:r>
      <w:r>
        <w:rPr>
          <w:color w:val="auto"/>
        </w:rPr>
        <w:t>Senior Project Director</w:t>
      </w:r>
      <w:r w:rsidRPr="009408B8">
        <w:rPr>
          <w:color w:val="auto"/>
        </w:rPr>
        <w:t xml:space="preserve"> and </w:t>
      </w:r>
      <w:r>
        <w:rPr>
          <w:color w:val="auto"/>
        </w:rPr>
        <w:t>Project Manager</w:t>
      </w:r>
      <w:r w:rsidRPr="009408B8">
        <w:rPr>
          <w:color w:val="auto"/>
        </w:rPr>
        <w:t xml:space="preserve"> will complete the internal and external W</w:t>
      </w:r>
      <w:r>
        <w:rPr>
          <w:color w:val="auto"/>
        </w:rPr>
        <w:t xml:space="preserve">ork </w:t>
      </w:r>
      <w:r w:rsidRPr="009408B8">
        <w:rPr>
          <w:color w:val="auto"/>
        </w:rPr>
        <w:t>B</w:t>
      </w:r>
      <w:r>
        <w:rPr>
          <w:color w:val="auto"/>
        </w:rPr>
        <w:t xml:space="preserve">reakdown </w:t>
      </w:r>
      <w:r w:rsidRPr="009408B8">
        <w:rPr>
          <w:color w:val="auto"/>
        </w:rPr>
        <w:t>S</w:t>
      </w:r>
      <w:r>
        <w:rPr>
          <w:color w:val="auto"/>
        </w:rPr>
        <w:t>tructure (WBS)</w:t>
      </w:r>
      <w:r w:rsidRPr="009408B8">
        <w:rPr>
          <w:color w:val="auto"/>
        </w:rPr>
        <w:t xml:space="preserve"> respectively.  Control accounts and staff labor categories will be created in each WBS element.  Based on the labor costs and planned duration of each WBS element, an estimate will be determined.  WBS element costs will then be totaled </w:t>
      </w:r>
      <w:r>
        <w:rPr>
          <w:color w:val="auto"/>
        </w:rPr>
        <w:t>and verified against the allotted project budget</w:t>
      </w:r>
      <w:r w:rsidRPr="009408B8">
        <w:rPr>
          <w:color w:val="auto"/>
        </w:rPr>
        <w:t xml:space="preserve">.  Once the project budget is approved, the Senior Project Director will compare the allocation for each WBS element against the overall budget and adjust allocations as necessary to comply with the project budget.  Once all allocations have been reviewed and approved by the </w:t>
      </w:r>
      <w:r>
        <w:rPr>
          <w:color w:val="auto"/>
        </w:rPr>
        <w:t>P</w:t>
      </w:r>
      <w:r w:rsidRPr="009408B8">
        <w:rPr>
          <w:color w:val="auto"/>
        </w:rPr>
        <w:t xml:space="preserve">roject </w:t>
      </w:r>
      <w:r>
        <w:rPr>
          <w:color w:val="auto"/>
        </w:rPr>
        <w:t>M</w:t>
      </w:r>
      <w:r w:rsidRPr="009408B8">
        <w:rPr>
          <w:color w:val="auto"/>
        </w:rPr>
        <w:t xml:space="preserve">anager, the project </w:t>
      </w:r>
      <w:r>
        <w:rPr>
          <w:color w:val="auto"/>
        </w:rPr>
        <w:t>budget</w:t>
      </w:r>
      <w:r w:rsidRPr="009408B8">
        <w:rPr>
          <w:color w:val="auto"/>
        </w:rPr>
        <w:t xml:space="preserve"> will be </w:t>
      </w:r>
      <w:proofErr w:type="spellStart"/>
      <w:r w:rsidRPr="009408B8">
        <w:rPr>
          <w:color w:val="auto"/>
        </w:rPr>
        <w:t>baselined</w:t>
      </w:r>
      <w:proofErr w:type="spellEnd"/>
      <w:r w:rsidRPr="009408B8">
        <w:rPr>
          <w:color w:val="auto"/>
        </w:rPr>
        <w:t xml:space="preserve">.  The project </w:t>
      </w:r>
      <w:r>
        <w:rPr>
          <w:color w:val="auto"/>
        </w:rPr>
        <w:t>budget</w:t>
      </w:r>
      <w:r w:rsidRPr="009408B8">
        <w:rPr>
          <w:color w:val="auto"/>
        </w:rPr>
        <w:t xml:space="preserve"> baseline may only be changed with authorization by the Project Sponsor.</w:t>
      </w:r>
    </w:p>
    <w:p w:rsidR="00BB3222" w:rsidRDefault="00BB3222" w:rsidP="00BB3222">
      <w:pPr>
        <w:rPr>
          <w:smallCaps/>
          <w:sz w:val="28"/>
          <w:szCs w:val="28"/>
        </w:rPr>
      </w:pPr>
    </w:p>
    <w:p w:rsidR="00BB3222" w:rsidRPr="002B6084" w:rsidRDefault="00BB3222" w:rsidP="00BB3222">
      <w:pPr>
        <w:pStyle w:val="Heading1"/>
        <w:spacing w:after="40"/>
        <w:jc w:val="left"/>
        <w:rPr>
          <w:smallCaps/>
          <w:sz w:val="28"/>
          <w:szCs w:val="28"/>
        </w:rPr>
      </w:pPr>
      <w:bookmarkStart w:id="5" w:name="_Toc438476368"/>
      <w:r>
        <w:rPr>
          <w:smallCaps/>
          <w:sz w:val="28"/>
          <w:szCs w:val="28"/>
        </w:rPr>
        <w:t>Cost Management Roles &amp; Responsibilities</w:t>
      </w:r>
      <w:bookmarkEnd w:id="5"/>
    </w:p>
    <w:p w:rsidR="00BB3222" w:rsidRPr="00875C88" w:rsidRDefault="00BB3222" w:rsidP="00BB3222">
      <w:pPr>
        <w:rPr>
          <w:color w:val="008000"/>
          <w:szCs w:val="24"/>
        </w:rPr>
      </w:pPr>
    </w:p>
    <w:p w:rsidR="00BB3222" w:rsidRPr="004407F6" w:rsidRDefault="00BB3222" w:rsidP="00BB3222">
      <w:r w:rsidRPr="004407F6">
        <w:t xml:space="preserve">The </w:t>
      </w:r>
      <w:r>
        <w:t xml:space="preserve">Senior </w:t>
      </w:r>
      <w:r w:rsidRPr="004407F6">
        <w:t>Project Director will work with the Project Sponsor to define various roles and expectatio</w:t>
      </w:r>
      <w:r>
        <w:t>ns for resources involved in</w:t>
      </w:r>
      <w:r w:rsidRPr="004407F6">
        <w:t xml:space="preserve"> managing the overall project cost.  Th</w:t>
      </w:r>
      <w:r>
        <w:t>ese role definitions</w:t>
      </w:r>
      <w:r w:rsidRPr="004407F6">
        <w:t xml:space="preserve"> should </w:t>
      </w:r>
      <w:r>
        <w:t>define ownership</w:t>
      </w:r>
      <w:r w:rsidRPr="004407F6">
        <w:t xml:space="preserve"> for review and approval of all project expenses, project cost </w:t>
      </w:r>
      <w:r>
        <w:t>establishment, review of budget tracking system details</w:t>
      </w:r>
      <w:r w:rsidRPr="004407F6">
        <w:t xml:space="preserve">, </w:t>
      </w:r>
      <w:r>
        <w:t xml:space="preserve">and </w:t>
      </w:r>
      <w:r w:rsidRPr="004407F6">
        <w:t xml:space="preserve">day-to-day </w:t>
      </w:r>
      <w:r>
        <w:t>cost detail management</w:t>
      </w:r>
      <w:r w:rsidRPr="004407F6">
        <w:t xml:space="preserve">.  In most cases, the </w:t>
      </w:r>
      <w:r>
        <w:t xml:space="preserve">Senior </w:t>
      </w:r>
      <w:r w:rsidRPr="004407F6">
        <w:t xml:space="preserve">Project Director </w:t>
      </w:r>
      <w:r>
        <w:t>will</w:t>
      </w:r>
      <w:r w:rsidRPr="004407F6">
        <w:t xml:space="preserve"> be intimately involved in managing the</w:t>
      </w:r>
      <w:r>
        <w:t>se</w:t>
      </w:r>
      <w:r w:rsidRPr="004407F6">
        <w:t xml:space="preserve"> details</w:t>
      </w:r>
      <w:r>
        <w:t xml:space="preserve">. </w:t>
      </w:r>
      <w:r w:rsidRPr="004407F6">
        <w:t xml:space="preserve"> </w:t>
      </w:r>
      <w:r>
        <w:lastRenderedPageBreak/>
        <w:t xml:space="preserve">Using a </w:t>
      </w:r>
      <w:r w:rsidRPr="004407F6">
        <w:t xml:space="preserve">disciplined project management approach </w:t>
      </w:r>
      <w:r>
        <w:t>to</w:t>
      </w:r>
      <w:r w:rsidRPr="004407F6">
        <w:t xml:space="preserve"> manag</w:t>
      </w:r>
      <w:r>
        <w:t>e</w:t>
      </w:r>
      <w:r w:rsidRPr="004407F6">
        <w:t xml:space="preserve"> project costs</w:t>
      </w:r>
      <w:r>
        <w:t xml:space="preserve"> will help ensure that the project is</w:t>
      </w:r>
      <w:r w:rsidRPr="004407F6">
        <w:t xml:space="preserve"> delivered on </w:t>
      </w:r>
      <w:r>
        <w:t xml:space="preserve">time and within </w:t>
      </w:r>
      <w:r w:rsidRPr="004407F6">
        <w:t>budget.</w:t>
      </w:r>
    </w:p>
    <w:p w:rsidR="00BB3222" w:rsidRPr="00DB3D6B" w:rsidRDefault="00BB3222" w:rsidP="00BB3222"/>
    <w:p w:rsidR="00BB3222" w:rsidRDefault="00BB3222" w:rsidP="00BB3222">
      <w:r>
        <w:t xml:space="preserve">The Senior Project Director will be responsible for managing and reporting on the project costs throughout the duration of the project.  During the monthly project status meeting, the </w:t>
      </w:r>
    </w:p>
    <w:p w:rsidR="00BB3222" w:rsidRDefault="00BB3222" w:rsidP="00BB3222">
      <w:r>
        <w:t>Senior Project Director will present and review the project’s cost performance for the preceding month.  Performance will be measured using earned value, as defined below.  The   Senior Project Director is responsible for accounting for cost deviations and presenting the Project Sponsor, Project Steering Committee and Change Control Board with options for resolving project budget shortages or overages.  The Project Sponsor has the authority to make changes to the project to bring it back within budget.</w:t>
      </w:r>
    </w:p>
    <w:p w:rsidR="00BB3222" w:rsidRDefault="00BB3222" w:rsidP="00BB3222"/>
    <w:p w:rsidR="00BB3222" w:rsidRPr="00042481" w:rsidRDefault="00BB3222" w:rsidP="00BB3222">
      <w:pPr>
        <w:pStyle w:val="Heading1"/>
        <w:spacing w:after="40"/>
        <w:jc w:val="left"/>
        <w:rPr>
          <w:smallCaps/>
          <w:sz w:val="28"/>
          <w:szCs w:val="28"/>
        </w:rPr>
      </w:pPr>
      <w:bookmarkStart w:id="6" w:name="_Toc438476369"/>
      <w:r w:rsidRPr="00042481">
        <w:rPr>
          <w:smallCaps/>
          <w:sz w:val="28"/>
          <w:szCs w:val="28"/>
        </w:rPr>
        <w:t>Cost</w:t>
      </w:r>
      <w:r>
        <w:rPr>
          <w:smallCaps/>
          <w:sz w:val="28"/>
          <w:szCs w:val="28"/>
        </w:rPr>
        <w:t xml:space="preserve"> Performance Measurement</w:t>
      </w:r>
      <w:bookmarkEnd w:id="6"/>
    </w:p>
    <w:p w:rsidR="00BB3222" w:rsidRPr="00875C88" w:rsidRDefault="00BB3222" w:rsidP="00BB3222">
      <w:pPr>
        <w:rPr>
          <w:color w:val="008000"/>
        </w:rPr>
      </w:pPr>
    </w:p>
    <w:p w:rsidR="00BB3222" w:rsidRPr="004407F6" w:rsidRDefault="00BB3222" w:rsidP="00BB3222">
      <w:r w:rsidRPr="004407F6">
        <w:t xml:space="preserve">The </w:t>
      </w:r>
      <w:r>
        <w:t xml:space="preserve">Senior </w:t>
      </w:r>
      <w:r w:rsidRPr="004407F6">
        <w:t xml:space="preserve">Project Director </w:t>
      </w:r>
      <w:r w:rsidRPr="008245A2">
        <w:t>will build a total cost of ownership model</w:t>
      </w:r>
      <w:r>
        <w:t xml:space="preserve"> </w:t>
      </w:r>
      <w:r w:rsidRPr="004407F6">
        <w:t xml:space="preserve">for </w:t>
      </w:r>
      <w:sdt>
        <w:sdtPr>
          <w:alias w:val="Subject"/>
          <w:tag w:val=""/>
          <w:id w:val="-1774385254"/>
          <w:placeholder>
            <w:docPart w:val="FB5C1556FA8A4FFCB64C5E457D800154"/>
          </w:placeholder>
          <w:dataBinding w:prefixMappings="xmlns:ns0='http://purl.org/dc/elements/1.1/' xmlns:ns1='http://schemas.openxmlformats.org/package/2006/metadata/core-properties' " w:xpath="/ns1:coreProperties[1]/ns0:subject[1]" w:storeItemID="{6C3C8BC8-F283-45AE-878A-BAB7291924A1}"/>
          <w:text/>
        </w:sdtPr>
        <w:sdtContent>
          <w:r>
            <w:rPr>
              <w:lang/>
            </w:rPr>
            <w:t>Cost Management</w:t>
          </w:r>
        </w:sdtContent>
      </w:sdt>
      <w:r w:rsidRPr="004407F6">
        <w:t xml:space="preserve">.  This </w:t>
      </w:r>
      <w:r>
        <w:t>model will capture all vendor software and implementation costs, plus internal costs for staffing and related administrative and overhead costs, infrastructure, resources and other hardware needs.  It will establish the total project baseline budget and a time-phased baseline budget by month and fiscal year for the development and implementation phases.  Inputs are contract deliverable payments, project team staffing costs, budgeted amounts for infrastructure costs, and all other anticipated costs to the project.</w:t>
      </w:r>
    </w:p>
    <w:p w:rsidR="00BB3222" w:rsidRPr="004407F6" w:rsidRDefault="00BB3222" w:rsidP="00BB3222"/>
    <w:p w:rsidR="00BB3222" w:rsidRPr="008241A7" w:rsidRDefault="00BB3222" w:rsidP="00BB3222">
      <w:r w:rsidRPr="004407F6">
        <w:t xml:space="preserve">The approach </w:t>
      </w:r>
      <w:r>
        <w:t xml:space="preserve">for cost performance measurement is </w:t>
      </w:r>
      <w:r w:rsidRPr="004407F6">
        <w:t xml:space="preserve">to </w:t>
      </w:r>
      <w:r w:rsidRPr="008245A2">
        <w:t>use Earned Value Management (</w:t>
      </w:r>
      <w:r>
        <w:t xml:space="preserve">EVM) </w:t>
      </w:r>
      <w:r w:rsidRPr="004407F6">
        <w:t xml:space="preserve">for measuring and controlling </w:t>
      </w:r>
      <w:r>
        <w:t>the</w:t>
      </w:r>
      <w:r w:rsidRPr="004407F6">
        <w:t xml:space="preserve"> project costs.  EVM integrates project scope, cost, and schedule measures to help the project management team assess and measure project performance and progress.</w:t>
      </w:r>
      <w:r>
        <w:t xml:space="preserve">  </w:t>
      </w:r>
      <w:r w:rsidRPr="004407F6">
        <w:t xml:space="preserve">The </w:t>
      </w:r>
      <w:r>
        <w:t xml:space="preserve">Senior </w:t>
      </w:r>
      <w:r w:rsidRPr="004407F6">
        <w:t xml:space="preserve">Project Director and/or project resources will </w:t>
      </w:r>
      <w:r>
        <w:t>review</w:t>
      </w:r>
      <w:r w:rsidRPr="004407F6">
        <w:t xml:space="preserve"> </w:t>
      </w:r>
      <w:r>
        <w:t>the following e</w:t>
      </w:r>
      <w:r w:rsidRPr="004407F6">
        <w:t xml:space="preserve">arned </w:t>
      </w:r>
      <w:r>
        <w:t>v</w:t>
      </w:r>
      <w:r w:rsidRPr="004407F6">
        <w:t>alue measurements</w:t>
      </w:r>
      <w:r>
        <w:t>:</w:t>
      </w:r>
      <w:r w:rsidRPr="004407F6">
        <w:t xml:space="preserve"> </w:t>
      </w:r>
      <w:r w:rsidRPr="008245A2">
        <w:t>Schedule Variance, Cost Variance, Schedule Performance Index</w:t>
      </w:r>
      <w:r w:rsidRPr="00875C88">
        <w:rPr>
          <w:color w:val="008000"/>
        </w:rPr>
        <w:t xml:space="preserve">, </w:t>
      </w:r>
      <w:r w:rsidRPr="008241A7">
        <w:t>Cost Performance Index, To Complete Cost Performance Index and Estimated Actual Cost at Completion</w:t>
      </w:r>
      <w:r w:rsidRPr="00605C92">
        <w:t xml:space="preserve">.  </w:t>
      </w:r>
    </w:p>
    <w:p w:rsidR="00BB3222" w:rsidRPr="004407F6" w:rsidRDefault="00BB3222" w:rsidP="00BB3222"/>
    <w:p w:rsidR="00BB3222" w:rsidRPr="00053602" w:rsidRDefault="00BB3222" w:rsidP="00BB3222">
      <w:pPr>
        <w:pStyle w:val="Heading1"/>
        <w:spacing w:after="40"/>
        <w:jc w:val="left"/>
        <w:rPr>
          <w:smallCaps/>
          <w:sz w:val="28"/>
          <w:szCs w:val="28"/>
        </w:rPr>
      </w:pPr>
      <w:bookmarkStart w:id="7" w:name="_Toc438476370"/>
      <w:r w:rsidRPr="00053602">
        <w:rPr>
          <w:smallCaps/>
          <w:sz w:val="28"/>
          <w:szCs w:val="28"/>
        </w:rPr>
        <w:t>Cost Variance Response Process</w:t>
      </w:r>
      <w:bookmarkEnd w:id="7"/>
    </w:p>
    <w:p w:rsidR="00BB3222" w:rsidRDefault="00BB3222" w:rsidP="00BB3222">
      <w:pPr>
        <w:rPr>
          <w:color w:val="008000"/>
        </w:rPr>
      </w:pP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0"/>
        <w:gridCol w:w="2664"/>
        <w:gridCol w:w="2664"/>
      </w:tblGrid>
      <w:tr w:rsidR="00BB3222" w:rsidRPr="00875C88" w:rsidTr="00C5155D">
        <w:tc>
          <w:tcPr>
            <w:tcW w:w="4050" w:type="dxa"/>
          </w:tcPr>
          <w:p w:rsidR="00BB3222" w:rsidRPr="00875C88" w:rsidRDefault="00BB3222" w:rsidP="00C5155D">
            <w:pPr>
              <w:rPr>
                <w:b/>
              </w:rPr>
            </w:pPr>
            <w:r w:rsidRPr="00875C88">
              <w:rPr>
                <w:b/>
              </w:rPr>
              <w:t>Performance Measure</w:t>
            </w:r>
          </w:p>
        </w:tc>
        <w:tc>
          <w:tcPr>
            <w:tcW w:w="2664" w:type="dxa"/>
            <w:shd w:val="clear" w:color="auto" w:fill="auto"/>
          </w:tcPr>
          <w:p w:rsidR="00BB3222" w:rsidRPr="006158B2" w:rsidRDefault="00BB3222" w:rsidP="00C5155D">
            <w:pPr>
              <w:rPr>
                <w:b/>
              </w:rPr>
            </w:pPr>
            <w:r w:rsidRPr="006158B2">
              <w:rPr>
                <w:b/>
              </w:rPr>
              <w:t xml:space="preserve"> Yellow</w:t>
            </w:r>
            <w:r>
              <w:rPr>
                <w:b/>
              </w:rPr>
              <w:t xml:space="preserve"> Condition</w:t>
            </w:r>
          </w:p>
        </w:tc>
        <w:tc>
          <w:tcPr>
            <w:tcW w:w="2664" w:type="dxa"/>
            <w:shd w:val="clear" w:color="auto" w:fill="auto"/>
          </w:tcPr>
          <w:p w:rsidR="00BB3222" w:rsidRPr="006158B2" w:rsidRDefault="00BB3222" w:rsidP="00C5155D">
            <w:pPr>
              <w:rPr>
                <w:b/>
              </w:rPr>
            </w:pPr>
            <w:r>
              <w:rPr>
                <w:b/>
              </w:rPr>
              <w:t>Red Condition</w:t>
            </w:r>
          </w:p>
        </w:tc>
      </w:tr>
      <w:tr w:rsidR="00BB3222" w:rsidRPr="00875C88" w:rsidTr="00C5155D">
        <w:tc>
          <w:tcPr>
            <w:tcW w:w="4050" w:type="dxa"/>
          </w:tcPr>
          <w:p w:rsidR="00BB3222" w:rsidRPr="00875C88" w:rsidRDefault="00BB3222" w:rsidP="00C5155D">
            <w:r w:rsidRPr="00875C88">
              <w:t>Schedule Performance Index (SPI)</w:t>
            </w:r>
          </w:p>
        </w:tc>
        <w:tc>
          <w:tcPr>
            <w:tcW w:w="2664" w:type="dxa"/>
            <w:shd w:val="clear" w:color="auto" w:fill="FFFF00"/>
          </w:tcPr>
          <w:p w:rsidR="00BB3222" w:rsidRPr="00875C88" w:rsidRDefault="00BB3222" w:rsidP="00C5155D">
            <w:r w:rsidRPr="00875C88">
              <w:t>Between 0.9 and 0.8 or Between 1.1 and 1.2</w:t>
            </w:r>
          </w:p>
        </w:tc>
        <w:tc>
          <w:tcPr>
            <w:tcW w:w="2664" w:type="dxa"/>
            <w:shd w:val="clear" w:color="auto" w:fill="C00000"/>
          </w:tcPr>
          <w:p w:rsidR="00BB3222" w:rsidRPr="00875C88" w:rsidRDefault="00BB3222" w:rsidP="00C5155D">
            <w:r w:rsidRPr="00875C88">
              <w:t>Less Than 0.8 or Greater than 1.2</w:t>
            </w:r>
          </w:p>
        </w:tc>
      </w:tr>
      <w:tr w:rsidR="00BB3222" w:rsidRPr="00875C88" w:rsidTr="00C5155D">
        <w:tc>
          <w:tcPr>
            <w:tcW w:w="4050" w:type="dxa"/>
          </w:tcPr>
          <w:p w:rsidR="00BB3222" w:rsidRPr="00875C88" w:rsidRDefault="00BB3222" w:rsidP="00C5155D">
            <w:r w:rsidRPr="00875C88">
              <w:t>Cost Performance Index (CPI)</w:t>
            </w:r>
          </w:p>
        </w:tc>
        <w:tc>
          <w:tcPr>
            <w:tcW w:w="2664" w:type="dxa"/>
            <w:shd w:val="clear" w:color="auto" w:fill="FFFF00"/>
          </w:tcPr>
          <w:p w:rsidR="00BB3222" w:rsidRPr="00875C88" w:rsidRDefault="00BB3222" w:rsidP="00C5155D">
            <w:r w:rsidRPr="00875C88">
              <w:t>Between 0.9 and 0.8 or Between 1.1 and 1.2</w:t>
            </w:r>
          </w:p>
        </w:tc>
        <w:tc>
          <w:tcPr>
            <w:tcW w:w="2664" w:type="dxa"/>
            <w:shd w:val="clear" w:color="auto" w:fill="C00000"/>
          </w:tcPr>
          <w:p w:rsidR="00BB3222" w:rsidRPr="00875C88" w:rsidRDefault="00BB3222" w:rsidP="00C5155D">
            <w:r w:rsidRPr="00875C88">
              <w:t>Less Than 0.8 or Greater than 1.2</w:t>
            </w:r>
          </w:p>
        </w:tc>
      </w:tr>
      <w:tr w:rsidR="00BB3222" w:rsidRPr="00875C88" w:rsidTr="00C5155D">
        <w:tc>
          <w:tcPr>
            <w:tcW w:w="4050" w:type="dxa"/>
          </w:tcPr>
          <w:p w:rsidR="00BB3222" w:rsidRPr="00875C88" w:rsidRDefault="00BB3222" w:rsidP="00C5155D">
            <w:r>
              <w:t>To Complete Performance Index (TCPI)</w:t>
            </w:r>
          </w:p>
        </w:tc>
        <w:tc>
          <w:tcPr>
            <w:tcW w:w="2664" w:type="dxa"/>
            <w:shd w:val="clear" w:color="auto" w:fill="FFFF00"/>
          </w:tcPr>
          <w:p w:rsidR="00BB3222" w:rsidRPr="00875C88" w:rsidRDefault="00BB3222" w:rsidP="00C5155D">
            <w:r w:rsidRPr="00875C88">
              <w:t>Between 0.9 and 0.8 or Between 1.1 and 1.2</w:t>
            </w:r>
          </w:p>
        </w:tc>
        <w:tc>
          <w:tcPr>
            <w:tcW w:w="2664" w:type="dxa"/>
            <w:shd w:val="clear" w:color="auto" w:fill="C00000"/>
          </w:tcPr>
          <w:p w:rsidR="00BB3222" w:rsidRPr="00875C88" w:rsidRDefault="00BB3222" w:rsidP="00C5155D">
            <w:r w:rsidRPr="00875C88">
              <w:t>Less Than 0.8 or Greater than 1.2</w:t>
            </w:r>
          </w:p>
        </w:tc>
      </w:tr>
    </w:tbl>
    <w:p w:rsidR="00BB3222" w:rsidRDefault="00BB3222" w:rsidP="00BB3222"/>
    <w:p w:rsidR="00BB3222" w:rsidRPr="00BB3222" w:rsidRDefault="00BB3222" w:rsidP="00BB3222">
      <w:r w:rsidRPr="00287384">
        <w:t xml:space="preserve">Cost management measures will be </w:t>
      </w:r>
      <w:r>
        <w:t>reported</w:t>
      </w:r>
      <w:r w:rsidRPr="00287384">
        <w:t xml:space="preserve"> in the </w:t>
      </w:r>
      <w:r w:rsidRPr="006158B2">
        <w:t>m</w:t>
      </w:r>
      <w:r w:rsidRPr="00605C92">
        <w:t xml:space="preserve">onthly </w:t>
      </w:r>
      <w:sdt>
        <w:sdtPr>
          <w:alias w:val="Subject"/>
          <w:tag w:val=""/>
          <w:id w:val="1174301310"/>
          <w:placeholder>
            <w:docPart w:val="19B3F355CE0C434F97DC00727B6B53E6"/>
          </w:placeholder>
          <w:dataBinding w:prefixMappings="xmlns:ns0='http://purl.org/dc/elements/1.1/' xmlns:ns1='http://schemas.openxmlformats.org/package/2006/metadata/core-properties' " w:xpath="/ns1:coreProperties[1]/ns0:subject[1]" w:storeItemID="{6C3C8BC8-F283-45AE-878A-BAB7291924A1}"/>
          <w:text/>
        </w:sdtPr>
        <w:sdtContent>
          <w:r>
            <w:rPr>
              <w:lang/>
            </w:rPr>
            <w:t>Cost Management</w:t>
          </w:r>
        </w:sdtContent>
      </w:sdt>
      <w:r w:rsidRPr="00605C92">
        <w:t xml:space="preserve"> Status</w:t>
      </w:r>
      <w:r w:rsidRPr="00287384">
        <w:t xml:space="preserve"> </w:t>
      </w:r>
      <w:r>
        <w:t>R</w:t>
      </w:r>
      <w:r w:rsidRPr="00287384">
        <w:t xml:space="preserve">eport.  All cost variances outside of the thresholds identified in this Cost Management Plan will be identified, along with any planned corrective actions.  </w:t>
      </w:r>
      <w:r w:rsidRPr="00380493">
        <w:t>Change requests triggered</w:t>
      </w:r>
      <w:r w:rsidRPr="00287384">
        <w:t xml:space="preserve"> by project cost overruns will be </w:t>
      </w:r>
      <w:r w:rsidRPr="00725A9C">
        <w:t>identified and tracked in</w:t>
      </w:r>
      <w:r>
        <w:t xml:space="preserve"> the monthly status</w:t>
      </w:r>
      <w:r w:rsidRPr="00725A9C">
        <w:t xml:space="preserve"> repo</w:t>
      </w:r>
      <w:r>
        <w:t>rt.</w:t>
      </w:r>
    </w:p>
    <w:p w:rsidR="00BB3222" w:rsidRDefault="00BB3222" w:rsidP="00BB3222">
      <w:pPr>
        <w:keepNext/>
        <w:shd w:val="clear" w:color="auto" w:fill="FFFFFF" w:themeFill="background1"/>
      </w:pPr>
      <w:r w:rsidRPr="008241A7">
        <w:rPr>
          <w:u w:val="single"/>
        </w:rPr>
        <w:lastRenderedPageBreak/>
        <w:t>Control Thresholds</w:t>
      </w:r>
      <w:r>
        <w:rPr>
          <w:u w:val="single"/>
        </w:rPr>
        <w:t xml:space="preserve"> Established f</w:t>
      </w:r>
      <w:r w:rsidRPr="006158B2">
        <w:rPr>
          <w:u w:val="single"/>
        </w:rPr>
        <w:t>or</w:t>
      </w:r>
      <w:r>
        <w:rPr>
          <w:u w:val="single"/>
        </w:rPr>
        <w:t xml:space="preserve"> </w:t>
      </w:r>
      <w:sdt>
        <w:sdtPr>
          <w:rPr>
            <w:u w:val="single"/>
          </w:rPr>
          <w:alias w:val="Subject"/>
          <w:tag w:val=""/>
          <w:id w:val="1338581897"/>
          <w:placeholder>
            <w:docPart w:val="824F7B37BD02456C99A3D940EA65704E"/>
          </w:placeholder>
          <w:dataBinding w:prefixMappings="xmlns:ns0='http://purl.org/dc/elements/1.1/' xmlns:ns1='http://schemas.openxmlformats.org/package/2006/metadata/core-properties' " w:xpath="/ns1:coreProperties[1]/ns0:subject[1]" w:storeItemID="{6C3C8BC8-F283-45AE-878A-BAB7291924A1}"/>
          <w:text/>
        </w:sdtPr>
        <w:sdtContent>
          <w:r>
            <w:rPr>
              <w:u w:val="single"/>
              <w:lang/>
            </w:rPr>
            <w:t>Cost Management</w:t>
          </w:r>
        </w:sdtContent>
      </w:sdt>
      <w:r>
        <w:t>:</w:t>
      </w:r>
      <w:r w:rsidRPr="00287384">
        <w:t xml:space="preserve"> </w:t>
      </w:r>
    </w:p>
    <w:p w:rsidR="00BB3222" w:rsidRDefault="00BB3222" w:rsidP="00BB3222">
      <w:pPr>
        <w:shd w:val="clear" w:color="auto" w:fill="FFFFFF" w:themeFill="background1"/>
      </w:pPr>
      <w:r>
        <w:t xml:space="preserve">If the project reaches one of the control thresholds of CPI, SPI or TCPI between 0.8 and 0.9 or between 1.1 and 1.2, or if </w:t>
      </w:r>
      <w:r w:rsidRPr="000A4EE7">
        <w:t>the SPI</w:t>
      </w:r>
      <w:r>
        <w:t xml:space="preserve">, </w:t>
      </w:r>
      <w:r w:rsidRPr="000A4EE7">
        <w:t xml:space="preserve">CPI </w:t>
      </w:r>
      <w:r>
        <w:t xml:space="preserve">or TCPI </w:t>
      </w:r>
      <w:r w:rsidRPr="000A4EE7">
        <w:t>has a variance of between 0.1 and 0.2</w:t>
      </w:r>
      <w:r>
        <w:t xml:space="preserve"> since the prior reporting period,</w:t>
      </w:r>
      <w:r w:rsidRPr="000A4EE7">
        <w:t xml:space="preserve"> the </w:t>
      </w:r>
      <w:r>
        <w:t xml:space="preserve">Senior </w:t>
      </w:r>
      <w:r w:rsidRPr="000A4EE7">
        <w:t>Project</w:t>
      </w:r>
      <w:r>
        <w:t xml:space="preserve"> Director</w:t>
      </w:r>
      <w:r w:rsidRPr="000A4EE7">
        <w:t xml:space="preserve"> must report </w:t>
      </w:r>
      <w:r>
        <w:t xml:space="preserve">to the Project Sponsor </w:t>
      </w:r>
      <w:r w:rsidRPr="000A4EE7">
        <w:t xml:space="preserve">the reason for the exception. </w:t>
      </w:r>
    </w:p>
    <w:p w:rsidR="00BB3222" w:rsidRDefault="00BB3222" w:rsidP="00BB3222">
      <w:pPr>
        <w:shd w:val="clear" w:color="auto" w:fill="FFFFFF" w:themeFill="background1"/>
      </w:pPr>
    </w:p>
    <w:p w:rsidR="00BB3222" w:rsidRDefault="00BB3222" w:rsidP="00BB3222">
      <w:pPr>
        <w:shd w:val="clear" w:color="auto" w:fill="FFFFFF" w:themeFill="background1"/>
      </w:pPr>
      <w:r w:rsidRPr="00287384">
        <w:t>If the project reaches one of the</w:t>
      </w:r>
      <w:r>
        <w:t xml:space="preserve"> c</w:t>
      </w:r>
      <w:r w:rsidRPr="00287384">
        <w:t xml:space="preserve">ontrol </w:t>
      </w:r>
      <w:r>
        <w:t>t</w:t>
      </w:r>
      <w:r w:rsidRPr="00287384">
        <w:t>hresholds</w:t>
      </w:r>
      <w:r>
        <w:t xml:space="preserve"> of </w:t>
      </w:r>
      <w:r w:rsidRPr="001E1488">
        <w:t>CPI</w:t>
      </w:r>
      <w:r>
        <w:t>,</w:t>
      </w:r>
      <w:r w:rsidRPr="001E1488">
        <w:t xml:space="preserve"> SPI</w:t>
      </w:r>
      <w:r>
        <w:t xml:space="preserve"> or TCPI</w:t>
      </w:r>
      <w:r w:rsidRPr="001E1488">
        <w:t xml:space="preserve"> less than 0.8 or greater than 1.2</w:t>
      </w:r>
      <w:r>
        <w:t xml:space="preserve">, or if </w:t>
      </w:r>
      <w:r w:rsidRPr="000A4EE7">
        <w:t>the SPI</w:t>
      </w:r>
      <w:r>
        <w:t xml:space="preserve">, </w:t>
      </w:r>
      <w:r w:rsidRPr="000A4EE7">
        <w:t>CPI</w:t>
      </w:r>
      <w:r>
        <w:t xml:space="preserve"> or TCPI </w:t>
      </w:r>
      <w:r w:rsidRPr="000A4EE7">
        <w:t>has a variance of greater than 0.2</w:t>
      </w:r>
      <w:r>
        <w:t xml:space="preserve">, </w:t>
      </w:r>
      <w:r w:rsidRPr="000A4EE7">
        <w:t xml:space="preserve">the </w:t>
      </w:r>
      <w:r>
        <w:t xml:space="preserve">Senior </w:t>
      </w:r>
      <w:r w:rsidRPr="000A4EE7">
        <w:t>Project</w:t>
      </w:r>
      <w:r>
        <w:t xml:space="preserve"> Director</w:t>
      </w:r>
      <w:r w:rsidRPr="000A4EE7">
        <w:t xml:space="preserve"> </w:t>
      </w:r>
      <w:r>
        <w:t>will</w:t>
      </w:r>
      <w:r w:rsidRPr="000A4EE7">
        <w:t xml:space="preserve"> report the reason for the exception and provide </w:t>
      </w:r>
      <w:r>
        <w:t xml:space="preserve">executive </w:t>
      </w:r>
      <w:r w:rsidRPr="000A4EE7">
        <w:t xml:space="preserve">management </w:t>
      </w:r>
      <w:r>
        <w:t xml:space="preserve">with </w:t>
      </w:r>
      <w:r w:rsidRPr="000A4EE7">
        <w:t xml:space="preserve">a </w:t>
      </w:r>
      <w:r>
        <w:t xml:space="preserve">Cost Variance Corrective Action Plan </w:t>
      </w:r>
      <w:r w:rsidRPr="000A4EE7">
        <w:t>to bring the projects performance back to acceptable levels.</w:t>
      </w:r>
    </w:p>
    <w:p w:rsidR="00BB3222" w:rsidRDefault="00BB3222" w:rsidP="00BB3222">
      <w:pPr>
        <w:shd w:val="clear" w:color="auto" w:fill="FFFFFF" w:themeFill="background1"/>
      </w:pPr>
    </w:p>
    <w:p w:rsidR="00BB3222" w:rsidRDefault="00BB3222" w:rsidP="00BB3222">
      <w:pPr>
        <w:shd w:val="clear" w:color="auto" w:fill="FFFFFF" w:themeFill="background1"/>
      </w:pPr>
      <w:r w:rsidRPr="008241A7">
        <w:rPr>
          <w:u w:val="single"/>
        </w:rPr>
        <w:t>Cost Variance Corrective Action Plan</w:t>
      </w:r>
      <w:r>
        <w:t>:</w:t>
      </w:r>
    </w:p>
    <w:p w:rsidR="00BB3222" w:rsidRPr="00875C88" w:rsidRDefault="00BB3222" w:rsidP="00BB3222">
      <w:pPr>
        <w:pStyle w:val="Default"/>
        <w:rPr>
          <w:color w:val="008000"/>
        </w:rPr>
      </w:pPr>
      <w:r w:rsidRPr="00287384">
        <w:t>The Senior Project Director will present the Project Sponsor with options for corrective actions within five business days from when the cost variance is first reported</w:t>
      </w:r>
      <w:r w:rsidRPr="007C0C98">
        <w:t xml:space="preserve">.  </w:t>
      </w:r>
      <w:r w:rsidRPr="00287384">
        <w:t xml:space="preserve">Within three business days from when the Project Sponsor selects a corrective action option, the Senior Project Director will present the Project Sponsor with a formal Cost Variance Corrective Action Plan.  The Cost Variance Corrective Action Plan will detail the actions necessary to bring the project back within budget and the means by which the effectiveness of the actions in the plan will be measured.  </w:t>
      </w:r>
      <w:r>
        <w:t xml:space="preserve">If the corrective actions to be taken </w:t>
      </w:r>
      <w:r w:rsidRPr="008241A7">
        <w:t>result in a change,</w:t>
      </w:r>
      <w:r>
        <w:t xml:space="preserve"> the project’s overall Change Control Process must be followed as well.  </w:t>
      </w:r>
      <w:r w:rsidRPr="00287384">
        <w:t>Upon acceptance</w:t>
      </w:r>
      <w:r>
        <w:t>, t</w:t>
      </w:r>
      <w:r w:rsidRPr="00287384">
        <w:t xml:space="preserve">he Cost Variance Corrective Action Plan will become a part of the </w:t>
      </w:r>
      <w:r>
        <w:t>Project Schedule</w:t>
      </w:r>
      <w:r w:rsidRPr="00287384">
        <w:t xml:space="preserve"> and the project will be updated to reflect the corrective actions</w:t>
      </w:r>
      <w:r>
        <w:t xml:space="preserve">.  </w:t>
      </w:r>
    </w:p>
    <w:p w:rsidR="00BB3222" w:rsidRDefault="00BB3222" w:rsidP="00BB3222"/>
    <w:p w:rsidR="00BB3222" w:rsidRPr="000D13FC" w:rsidRDefault="00BB3222" w:rsidP="00BB3222">
      <w:pPr>
        <w:pStyle w:val="Heading1"/>
        <w:spacing w:after="40"/>
        <w:jc w:val="left"/>
        <w:rPr>
          <w:smallCaps/>
          <w:sz w:val="28"/>
          <w:szCs w:val="28"/>
        </w:rPr>
      </w:pPr>
      <w:bookmarkStart w:id="8" w:name="_Toc438476371"/>
      <w:r w:rsidRPr="008241A7">
        <w:rPr>
          <w:smallCaps/>
          <w:sz w:val="28"/>
          <w:szCs w:val="28"/>
        </w:rPr>
        <w:t>Cost Change Control Process</w:t>
      </w:r>
      <w:bookmarkEnd w:id="8"/>
    </w:p>
    <w:p w:rsidR="00BB3222" w:rsidRDefault="00BB3222" w:rsidP="00BB3222"/>
    <w:p w:rsidR="00BB3222" w:rsidRDefault="00BB3222" w:rsidP="00BB3222">
      <w:pPr>
        <w:keepNext/>
      </w:pPr>
      <w:r>
        <w:t xml:space="preserve">The cost change control process will generally follow the established project change request process.  Approvals for project budget/cost changes must be approved by the Project Sponsor.  A summarization of the change control process is as follows: </w:t>
      </w:r>
    </w:p>
    <w:p w:rsidR="00BB3222" w:rsidRPr="007C0C98" w:rsidRDefault="00BB3222" w:rsidP="00BB3222">
      <w:pPr>
        <w:pStyle w:val="ListParagraph"/>
        <w:numPr>
          <w:ilvl w:val="0"/>
          <w:numId w:val="32"/>
        </w:numPr>
        <w:autoSpaceDE w:val="0"/>
        <w:autoSpaceDN w:val="0"/>
        <w:adjustRightInd w:val="0"/>
        <w:rPr>
          <w:szCs w:val="24"/>
        </w:rPr>
      </w:pPr>
      <w:r w:rsidRPr="007C0C98">
        <w:rPr>
          <w:szCs w:val="24"/>
        </w:rPr>
        <w:t>Identify and assess the change</w:t>
      </w:r>
      <w:r>
        <w:rPr>
          <w:szCs w:val="24"/>
        </w:rPr>
        <w:t xml:space="preserve"> (t</w:t>
      </w:r>
      <w:r w:rsidRPr="007C0C98">
        <w:rPr>
          <w:szCs w:val="24"/>
        </w:rPr>
        <w:t>ypically generated from a cost variance analysis or corrective action report</w:t>
      </w:r>
      <w:r>
        <w:rPr>
          <w:szCs w:val="24"/>
        </w:rPr>
        <w:t>).</w:t>
      </w:r>
    </w:p>
    <w:p w:rsidR="00BB3222" w:rsidRPr="007C0C98" w:rsidRDefault="00BB3222" w:rsidP="00BB3222">
      <w:pPr>
        <w:pStyle w:val="ListParagraph"/>
        <w:numPr>
          <w:ilvl w:val="0"/>
          <w:numId w:val="32"/>
        </w:numPr>
        <w:autoSpaceDE w:val="0"/>
        <w:autoSpaceDN w:val="0"/>
        <w:adjustRightInd w:val="0"/>
        <w:rPr>
          <w:szCs w:val="24"/>
        </w:rPr>
      </w:pPr>
      <w:r>
        <w:rPr>
          <w:szCs w:val="24"/>
        </w:rPr>
        <w:t>Complete</w:t>
      </w:r>
      <w:r w:rsidRPr="008218EE">
        <w:rPr>
          <w:szCs w:val="24"/>
        </w:rPr>
        <w:t xml:space="preserve"> a</w:t>
      </w:r>
      <w:r>
        <w:rPr>
          <w:szCs w:val="24"/>
        </w:rPr>
        <w:t xml:space="preserve"> </w:t>
      </w:r>
      <w:r w:rsidRPr="007C0C98">
        <w:rPr>
          <w:iCs/>
          <w:szCs w:val="24"/>
        </w:rPr>
        <w:t>Change Request Form</w:t>
      </w:r>
      <w:r>
        <w:rPr>
          <w:iCs/>
          <w:szCs w:val="24"/>
        </w:rPr>
        <w:t xml:space="preserve"> and s</w:t>
      </w:r>
      <w:r w:rsidRPr="007C0C98">
        <w:rPr>
          <w:szCs w:val="24"/>
        </w:rPr>
        <w:t>ubmit the</w:t>
      </w:r>
      <w:r>
        <w:rPr>
          <w:szCs w:val="24"/>
        </w:rPr>
        <w:t xml:space="preserve"> form, </w:t>
      </w:r>
      <w:r w:rsidRPr="007C0C98">
        <w:rPr>
          <w:szCs w:val="24"/>
        </w:rPr>
        <w:t>along with required supporting documentation</w:t>
      </w:r>
      <w:r>
        <w:rPr>
          <w:szCs w:val="24"/>
        </w:rPr>
        <w:t>,</w:t>
      </w:r>
      <w:r w:rsidRPr="007C0C98">
        <w:rPr>
          <w:szCs w:val="24"/>
        </w:rPr>
        <w:t xml:space="preserve"> to the Senior Project Director</w:t>
      </w:r>
      <w:r>
        <w:rPr>
          <w:szCs w:val="24"/>
        </w:rPr>
        <w:t>.</w:t>
      </w:r>
    </w:p>
    <w:p w:rsidR="00BB3222" w:rsidRPr="0057152C" w:rsidRDefault="00BB3222" w:rsidP="00BB3222">
      <w:pPr>
        <w:pStyle w:val="ListParagraph"/>
        <w:numPr>
          <w:ilvl w:val="0"/>
          <w:numId w:val="32"/>
        </w:numPr>
        <w:autoSpaceDE w:val="0"/>
        <w:autoSpaceDN w:val="0"/>
        <w:adjustRightInd w:val="0"/>
        <w:rPr>
          <w:szCs w:val="24"/>
        </w:rPr>
      </w:pPr>
      <w:r>
        <w:rPr>
          <w:szCs w:val="24"/>
        </w:rPr>
        <w:t>T</w:t>
      </w:r>
      <w:r w:rsidRPr="008218EE">
        <w:rPr>
          <w:szCs w:val="24"/>
        </w:rPr>
        <w:t xml:space="preserve">he </w:t>
      </w:r>
      <w:r>
        <w:rPr>
          <w:szCs w:val="24"/>
        </w:rPr>
        <w:t>Senior P</w:t>
      </w:r>
      <w:r w:rsidRPr="008218EE">
        <w:rPr>
          <w:szCs w:val="24"/>
        </w:rPr>
        <w:t xml:space="preserve">roject </w:t>
      </w:r>
      <w:r>
        <w:rPr>
          <w:szCs w:val="24"/>
        </w:rPr>
        <w:t>Director</w:t>
      </w:r>
      <w:r w:rsidRPr="008218EE">
        <w:rPr>
          <w:szCs w:val="24"/>
        </w:rPr>
        <w:t xml:space="preserve"> will review the change request and may request additional documentation prior to review with </w:t>
      </w:r>
      <w:r w:rsidRPr="0057152C">
        <w:rPr>
          <w:szCs w:val="24"/>
        </w:rPr>
        <w:t>the Project Manager</w:t>
      </w:r>
      <w:r>
        <w:rPr>
          <w:szCs w:val="24"/>
        </w:rPr>
        <w:t>.</w:t>
      </w:r>
    </w:p>
    <w:p w:rsidR="00BB3222" w:rsidRPr="008218EE" w:rsidRDefault="00BB3222" w:rsidP="00BB3222">
      <w:pPr>
        <w:pStyle w:val="ListParagraph"/>
        <w:numPr>
          <w:ilvl w:val="0"/>
          <w:numId w:val="32"/>
        </w:numPr>
        <w:autoSpaceDE w:val="0"/>
        <w:autoSpaceDN w:val="0"/>
        <w:adjustRightInd w:val="0"/>
        <w:rPr>
          <w:szCs w:val="24"/>
        </w:rPr>
      </w:pPr>
      <w:r w:rsidRPr="008218EE">
        <w:rPr>
          <w:szCs w:val="24"/>
        </w:rPr>
        <w:t xml:space="preserve">Using the </w:t>
      </w:r>
      <w:r w:rsidRPr="00A52860">
        <w:rPr>
          <w:iCs/>
          <w:szCs w:val="24"/>
        </w:rPr>
        <w:t xml:space="preserve">Change Request Form, </w:t>
      </w:r>
      <w:r w:rsidRPr="00A52860">
        <w:rPr>
          <w:szCs w:val="24"/>
        </w:rPr>
        <w:t>the</w:t>
      </w:r>
      <w:r w:rsidRPr="008218EE">
        <w:rPr>
          <w:szCs w:val="24"/>
        </w:rPr>
        <w:t xml:space="preserve"> </w:t>
      </w:r>
      <w:r>
        <w:rPr>
          <w:szCs w:val="24"/>
        </w:rPr>
        <w:t>P</w:t>
      </w:r>
      <w:r w:rsidRPr="008218EE">
        <w:rPr>
          <w:szCs w:val="24"/>
        </w:rPr>
        <w:t xml:space="preserve">roject </w:t>
      </w:r>
      <w:r>
        <w:rPr>
          <w:szCs w:val="24"/>
        </w:rPr>
        <w:t>M</w:t>
      </w:r>
      <w:r w:rsidRPr="008218EE">
        <w:rPr>
          <w:szCs w:val="24"/>
        </w:rPr>
        <w:t>anager will mark the change as:</w:t>
      </w:r>
    </w:p>
    <w:p w:rsidR="00BB3222" w:rsidRPr="008218EE" w:rsidRDefault="00BB3222" w:rsidP="00BB3222">
      <w:pPr>
        <w:pStyle w:val="ListParagraph"/>
        <w:numPr>
          <w:ilvl w:val="1"/>
          <w:numId w:val="32"/>
        </w:numPr>
        <w:autoSpaceDE w:val="0"/>
        <w:autoSpaceDN w:val="0"/>
        <w:adjustRightInd w:val="0"/>
        <w:rPr>
          <w:szCs w:val="24"/>
        </w:rPr>
      </w:pPr>
      <w:r w:rsidRPr="008218EE">
        <w:rPr>
          <w:szCs w:val="24"/>
        </w:rPr>
        <w:t xml:space="preserve">Approved, in which case both </w:t>
      </w:r>
      <w:r>
        <w:rPr>
          <w:szCs w:val="24"/>
        </w:rPr>
        <w:t>the Senior P</w:t>
      </w:r>
      <w:r w:rsidRPr="008218EE">
        <w:rPr>
          <w:szCs w:val="24"/>
        </w:rPr>
        <w:t xml:space="preserve">roject </w:t>
      </w:r>
      <w:r>
        <w:rPr>
          <w:szCs w:val="24"/>
        </w:rPr>
        <w:t>Director and Project M</w:t>
      </w:r>
      <w:r w:rsidRPr="008218EE">
        <w:rPr>
          <w:szCs w:val="24"/>
        </w:rPr>
        <w:t>anager will sign off on the change request and adjust</w:t>
      </w:r>
      <w:r>
        <w:rPr>
          <w:szCs w:val="24"/>
        </w:rPr>
        <w:t xml:space="preserve"> </w:t>
      </w:r>
      <w:r w:rsidRPr="008218EE">
        <w:rPr>
          <w:szCs w:val="24"/>
        </w:rPr>
        <w:t>other project planning factors as necessary.</w:t>
      </w:r>
    </w:p>
    <w:p w:rsidR="00BB3222" w:rsidRPr="007C0C98" w:rsidRDefault="00BB3222" w:rsidP="00BB3222">
      <w:pPr>
        <w:pStyle w:val="ListParagraph"/>
        <w:numPr>
          <w:ilvl w:val="1"/>
          <w:numId w:val="32"/>
        </w:numPr>
        <w:autoSpaceDE w:val="0"/>
        <w:autoSpaceDN w:val="0"/>
        <w:adjustRightInd w:val="0"/>
        <w:rPr>
          <w:szCs w:val="24"/>
        </w:rPr>
      </w:pPr>
      <w:r w:rsidRPr="007C0C98">
        <w:rPr>
          <w:szCs w:val="24"/>
        </w:rPr>
        <w:t>Approved</w:t>
      </w:r>
      <w:r>
        <w:rPr>
          <w:szCs w:val="24"/>
        </w:rPr>
        <w:t>,</w:t>
      </w:r>
      <w:r w:rsidRPr="007C0C98">
        <w:rPr>
          <w:szCs w:val="24"/>
        </w:rPr>
        <w:t xml:space="preserve"> pending additional supporting documentation, in which case both the Senior Project Director and Project Manager will </w:t>
      </w:r>
      <w:r>
        <w:rPr>
          <w:szCs w:val="24"/>
        </w:rPr>
        <w:t xml:space="preserve">mark the change as </w:t>
      </w:r>
      <w:r w:rsidRPr="007C0C98">
        <w:rPr>
          <w:szCs w:val="24"/>
        </w:rPr>
        <w:t xml:space="preserve"> approved / pending </w:t>
      </w:r>
      <w:r>
        <w:rPr>
          <w:szCs w:val="24"/>
        </w:rPr>
        <w:t>in the change control system</w:t>
      </w:r>
      <w:r w:rsidRPr="007C0C98">
        <w:rPr>
          <w:szCs w:val="24"/>
        </w:rPr>
        <w:t>, and sign off on the change request.</w:t>
      </w:r>
      <w:r>
        <w:rPr>
          <w:szCs w:val="24"/>
        </w:rPr>
        <w:t xml:space="preserve"> </w:t>
      </w:r>
      <w:r w:rsidRPr="007C0C98">
        <w:rPr>
          <w:szCs w:val="24"/>
        </w:rPr>
        <w:t xml:space="preserve"> The Project Manager will specify and coordinate gathering of the required documentation, incorporate the change and adjust other project planning factors as necessary.</w:t>
      </w:r>
    </w:p>
    <w:p w:rsidR="00BB3222" w:rsidRPr="008218EE" w:rsidRDefault="00BB3222" w:rsidP="00BB3222">
      <w:pPr>
        <w:pStyle w:val="ListParagraph"/>
        <w:numPr>
          <w:ilvl w:val="1"/>
          <w:numId w:val="32"/>
        </w:numPr>
        <w:autoSpaceDE w:val="0"/>
        <w:autoSpaceDN w:val="0"/>
        <w:adjustRightInd w:val="0"/>
        <w:rPr>
          <w:szCs w:val="24"/>
        </w:rPr>
      </w:pPr>
      <w:r w:rsidRPr="008218EE">
        <w:rPr>
          <w:szCs w:val="24"/>
        </w:rPr>
        <w:t xml:space="preserve">Denied, in which case both </w:t>
      </w:r>
      <w:r>
        <w:rPr>
          <w:szCs w:val="24"/>
        </w:rPr>
        <w:t>the Senior Project Director and P</w:t>
      </w:r>
      <w:r w:rsidRPr="008218EE">
        <w:rPr>
          <w:szCs w:val="24"/>
        </w:rPr>
        <w:t xml:space="preserve">roject </w:t>
      </w:r>
      <w:r>
        <w:rPr>
          <w:szCs w:val="24"/>
        </w:rPr>
        <w:t>M</w:t>
      </w:r>
      <w:r w:rsidRPr="008218EE">
        <w:rPr>
          <w:szCs w:val="24"/>
        </w:rPr>
        <w:t>anager will</w:t>
      </w:r>
      <w:r w:rsidRPr="007C0C98">
        <w:rPr>
          <w:szCs w:val="24"/>
        </w:rPr>
        <w:t xml:space="preserve"> </w:t>
      </w:r>
      <w:r>
        <w:rPr>
          <w:szCs w:val="24"/>
        </w:rPr>
        <w:t>mark the change as</w:t>
      </w:r>
      <w:r w:rsidRPr="007C0C98">
        <w:rPr>
          <w:szCs w:val="24"/>
        </w:rPr>
        <w:t xml:space="preserve"> </w:t>
      </w:r>
      <w:r>
        <w:rPr>
          <w:szCs w:val="24"/>
        </w:rPr>
        <w:t>denied</w:t>
      </w:r>
      <w:r w:rsidRPr="007C0C98">
        <w:rPr>
          <w:szCs w:val="24"/>
        </w:rPr>
        <w:t xml:space="preserve"> </w:t>
      </w:r>
      <w:r>
        <w:rPr>
          <w:szCs w:val="24"/>
        </w:rPr>
        <w:t>in the change control</w:t>
      </w:r>
      <w:r w:rsidRPr="008218EE">
        <w:rPr>
          <w:szCs w:val="24"/>
        </w:rPr>
        <w:t xml:space="preserve">, </w:t>
      </w:r>
      <w:r>
        <w:rPr>
          <w:szCs w:val="24"/>
        </w:rPr>
        <w:t xml:space="preserve">and </w:t>
      </w:r>
      <w:r w:rsidRPr="008218EE">
        <w:rPr>
          <w:szCs w:val="24"/>
        </w:rPr>
        <w:t xml:space="preserve">sign off on the change </w:t>
      </w:r>
      <w:r w:rsidRPr="008218EE">
        <w:rPr>
          <w:szCs w:val="24"/>
        </w:rPr>
        <w:lastRenderedPageBreak/>
        <w:t>request</w:t>
      </w:r>
      <w:r>
        <w:rPr>
          <w:szCs w:val="24"/>
        </w:rPr>
        <w:t xml:space="preserve">. </w:t>
      </w:r>
      <w:r w:rsidRPr="008218EE">
        <w:rPr>
          <w:szCs w:val="24"/>
        </w:rPr>
        <w:t xml:space="preserve"> </w:t>
      </w:r>
      <w:r>
        <w:rPr>
          <w:szCs w:val="24"/>
        </w:rPr>
        <w:t>T</w:t>
      </w:r>
      <w:r w:rsidRPr="008218EE">
        <w:rPr>
          <w:szCs w:val="24"/>
        </w:rPr>
        <w:t xml:space="preserve">he </w:t>
      </w:r>
      <w:r>
        <w:rPr>
          <w:szCs w:val="24"/>
        </w:rPr>
        <w:t>P</w:t>
      </w:r>
      <w:r w:rsidRPr="008218EE">
        <w:rPr>
          <w:szCs w:val="24"/>
        </w:rPr>
        <w:t xml:space="preserve">roject </w:t>
      </w:r>
      <w:r>
        <w:rPr>
          <w:szCs w:val="24"/>
        </w:rPr>
        <w:t>M</w:t>
      </w:r>
      <w:r w:rsidRPr="008218EE">
        <w:rPr>
          <w:szCs w:val="24"/>
        </w:rPr>
        <w:t>anager will notify the requestor of the status and</w:t>
      </w:r>
      <w:r>
        <w:rPr>
          <w:szCs w:val="24"/>
        </w:rPr>
        <w:t xml:space="preserve"> </w:t>
      </w:r>
      <w:r w:rsidRPr="008218EE">
        <w:rPr>
          <w:szCs w:val="24"/>
        </w:rPr>
        <w:t>reason for denial.</w:t>
      </w:r>
    </w:p>
    <w:p w:rsidR="00BB3222" w:rsidRPr="008241A7" w:rsidRDefault="00BB3222" w:rsidP="00BB3222">
      <w:pPr>
        <w:pStyle w:val="ListParagraph"/>
        <w:numPr>
          <w:ilvl w:val="0"/>
          <w:numId w:val="32"/>
        </w:numPr>
        <w:autoSpaceDE w:val="0"/>
        <w:autoSpaceDN w:val="0"/>
        <w:adjustRightInd w:val="0"/>
      </w:pPr>
      <w:r w:rsidRPr="008241A7">
        <w:rPr>
          <w:szCs w:val="24"/>
        </w:rPr>
        <w:t>The project manager will document the change request outcome as necessary (update WBS, schedule and budget documentation if impacted).  I</w:t>
      </w:r>
      <w:r w:rsidRPr="008241A7">
        <w:t>f there is a change in the total cost of ownership or in how the estimated costs will be incurred over the remaining life of the project, a new project budget baseline, and time-phased budget baseline should be set (i.e., these are “re-</w:t>
      </w:r>
      <w:proofErr w:type="spellStart"/>
      <w:r w:rsidRPr="008241A7">
        <w:t>baselined</w:t>
      </w:r>
      <w:proofErr w:type="spellEnd"/>
      <w:r w:rsidRPr="008241A7">
        <w:t>”).</w:t>
      </w:r>
    </w:p>
    <w:p w:rsidR="00BB3222" w:rsidRDefault="00BB3222" w:rsidP="00BB3222">
      <w:pPr>
        <w:pStyle w:val="Heading1"/>
        <w:spacing w:after="40"/>
        <w:jc w:val="left"/>
        <w:rPr>
          <w:smallCaps/>
          <w:sz w:val="28"/>
          <w:szCs w:val="28"/>
        </w:rPr>
      </w:pPr>
      <w:bookmarkStart w:id="9" w:name="_Toc438476372"/>
    </w:p>
    <w:p w:rsidR="00BB3222" w:rsidRDefault="00BB3222" w:rsidP="00BB3222">
      <w:pPr>
        <w:pStyle w:val="Heading1"/>
        <w:spacing w:after="40"/>
        <w:jc w:val="left"/>
        <w:rPr>
          <w:smallCaps/>
          <w:sz w:val="28"/>
          <w:szCs w:val="28"/>
        </w:rPr>
      </w:pPr>
    </w:p>
    <w:bookmarkEnd w:id="9"/>
    <w:p w:rsidR="00BB3222" w:rsidRPr="00B47FDA" w:rsidRDefault="00BB3222" w:rsidP="00BB3222">
      <w:pPr>
        <w:pStyle w:val="Heading1"/>
        <w:spacing w:after="40"/>
        <w:jc w:val="left"/>
        <w:rPr>
          <w:smallCaps/>
          <w:sz w:val="28"/>
          <w:szCs w:val="28"/>
        </w:rPr>
      </w:pPr>
      <w:r>
        <w:rPr>
          <w:smallCaps/>
          <w:sz w:val="28"/>
          <w:szCs w:val="28"/>
        </w:rPr>
        <w:t>Undertaking</w:t>
      </w:r>
      <w:r w:rsidRPr="00786584">
        <w:rPr>
          <w:smallCaps/>
          <w:sz w:val="28"/>
          <w:szCs w:val="28"/>
        </w:rPr>
        <w:t xml:space="preserve"> </w:t>
      </w:r>
    </w:p>
    <w:p w:rsidR="00BB3222" w:rsidRDefault="00BB3222" w:rsidP="00BB3222">
      <w:pPr>
        <w:pStyle w:val="BodyText"/>
      </w:pPr>
    </w:p>
    <w:p w:rsidR="00BB3222" w:rsidRDefault="00BB3222" w:rsidP="00BB3222"/>
    <w:p w:rsidR="00BB3222" w:rsidRDefault="00BB3222" w:rsidP="00BB3222">
      <w:r>
        <w:t>Approved by:</w:t>
      </w:r>
    </w:p>
    <w:p w:rsidR="00BB3222" w:rsidRDefault="00BB3222" w:rsidP="00BB3222"/>
    <w:p w:rsidR="00BB3222" w:rsidRDefault="00BB3222" w:rsidP="00BB3222">
      <w:pPr>
        <w:pStyle w:val="Header"/>
        <w:tabs>
          <w:tab w:val="clear" w:pos="4320"/>
          <w:tab w:val="clear" w:pos="8640"/>
        </w:tabs>
      </w:pPr>
    </w:p>
    <w:p w:rsidR="00BB3222" w:rsidRDefault="00BB3222" w:rsidP="00BB3222">
      <w:pPr>
        <w:pStyle w:val="BodyText"/>
        <w:tabs>
          <w:tab w:val="left" w:leader="underscore" w:pos="5040"/>
          <w:tab w:val="left" w:pos="5760"/>
          <w:tab w:val="left" w:leader="underscore" w:pos="8640"/>
        </w:tabs>
      </w:pPr>
      <w:r>
        <w:tab/>
      </w:r>
      <w:r>
        <w:tab/>
        <w:t>Date:</w:t>
      </w:r>
      <w:r>
        <w:tab/>
      </w:r>
    </w:p>
    <w:p w:rsidR="00BB3222" w:rsidRPr="00D263FF" w:rsidRDefault="00BB3222" w:rsidP="00BB3222">
      <w:r w:rsidRPr="00D263FF">
        <w:t>&lt;</w:t>
      </w:r>
      <w:r>
        <w:t>Name of Approver</w:t>
      </w:r>
      <w:r w:rsidRPr="00D263FF">
        <w:t>&gt;</w:t>
      </w:r>
    </w:p>
    <w:p w:rsidR="00BB3222" w:rsidRDefault="00BB3222" w:rsidP="00BB3222">
      <w:sdt>
        <w:sdtPr>
          <w:alias w:val="Subject"/>
          <w:tag w:val=""/>
          <w:id w:val="595751333"/>
          <w:placeholder>
            <w:docPart w:val="ACDE3A98C8514036A9C941CA0D7C660B"/>
          </w:placeholder>
          <w:dataBinding w:prefixMappings="xmlns:ns0='http://purl.org/dc/elements/1.1/' xmlns:ns1='http://schemas.openxmlformats.org/package/2006/metadata/core-properties' " w:xpath="/ns1:coreProperties[1]/ns0:subject[1]" w:storeItemID="{6C3C8BC8-F283-45AE-878A-BAB7291924A1}"/>
          <w:text/>
        </w:sdtPr>
        <w:sdtContent>
          <w:r>
            <w:rPr>
              <w:lang/>
            </w:rPr>
            <w:t>Cost Management</w:t>
          </w:r>
        </w:sdtContent>
      </w:sdt>
      <w:r>
        <w:t xml:space="preserve"> Executive Sponsor</w:t>
      </w:r>
    </w:p>
    <w:p w:rsidR="00BB3222" w:rsidRDefault="00BB3222" w:rsidP="00BB3222"/>
    <w:p w:rsidR="00BB3222" w:rsidRDefault="00BB3222" w:rsidP="00BB3222"/>
    <w:p w:rsidR="00BB3222" w:rsidRDefault="00BB3222" w:rsidP="00BB3222">
      <w:pPr>
        <w:pStyle w:val="BodyText"/>
        <w:tabs>
          <w:tab w:val="left" w:leader="underscore" w:pos="5040"/>
          <w:tab w:val="left" w:pos="5760"/>
          <w:tab w:val="left" w:leader="underscore" w:pos="8640"/>
        </w:tabs>
      </w:pPr>
      <w:r>
        <w:tab/>
      </w:r>
      <w:r>
        <w:tab/>
        <w:t>Date:</w:t>
      </w:r>
      <w:r>
        <w:tab/>
      </w:r>
    </w:p>
    <w:p w:rsidR="00BB3222" w:rsidRPr="00D263FF" w:rsidRDefault="00BB3222" w:rsidP="00BB3222">
      <w:r w:rsidRPr="00D263FF">
        <w:t>&lt;</w:t>
      </w:r>
      <w:r>
        <w:t>Name of Approver</w:t>
      </w:r>
      <w:r w:rsidRPr="00D263FF">
        <w:t>&gt;</w:t>
      </w:r>
    </w:p>
    <w:p w:rsidR="00BB3222" w:rsidRDefault="00BB3222" w:rsidP="00BB3222">
      <w:sdt>
        <w:sdtPr>
          <w:alias w:val="Subject"/>
          <w:tag w:val=""/>
          <w:id w:val="416763133"/>
          <w:placeholder>
            <w:docPart w:val="668BA2D750594F42B2C38E24BE736DE0"/>
          </w:placeholder>
          <w:dataBinding w:prefixMappings="xmlns:ns0='http://purl.org/dc/elements/1.1/' xmlns:ns1='http://schemas.openxmlformats.org/package/2006/metadata/core-properties' " w:xpath="/ns1:coreProperties[1]/ns0:subject[1]" w:storeItemID="{6C3C8BC8-F283-45AE-878A-BAB7291924A1}"/>
          <w:text/>
        </w:sdtPr>
        <w:sdtContent>
          <w:r>
            <w:rPr>
              <w:lang/>
            </w:rPr>
            <w:t>Cost Management</w:t>
          </w:r>
        </w:sdtContent>
      </w:sdt>
      <w:r>
        <w:t xml:space="preserve"> Business Sponsor</w:t>
      </w:r>
    </w:p>
    <w:p w:rsidR="00BB3222" w:rsidRDefault="00BB3222" w:rsidP="00BB3222"/>
    <w:p w:rsidR="00BB3222" w:rsidRDefault="00BB3222" w:rsidP="00BB3222">
      <w:pPr>
        <w:pStyle w:val="BodyText"/>
        <w:tabs>
          <w:tab w:val="left" w:leader="underscore" w:pos="5040"/>
          <w:tab w:val="left" w:pos="5760"/>
          <w:tab w:val="left" w:leader="underscore" w:pos="8640"/>
        </w:tabs>
      </w:pPr>
    </w:p>
    <w:p w:rsidR="00BB3222" w:rsidRDefault="00BB3222" w:rsidP="00BB3222">
      <w:pPr>
        <w:pStyle w:val="BodyText"/>
        <w:tabs>
          <w:tab w:val="left" w:leader="underscore" w:pos="5040"/>
          <w:tab w:val="left" w:pos="5760"/>
          <w:tab w:val="left" w:leader="underscore" w:pos="8640"/>
        </w:tabs>
      </w:pPr>
      <w:r>
        <w:tab/>
      </w:r>
      <w:r>
        <w:tab/>
        <w:t>Date:</w:t>
      </w:r>
      <w:r>
        <w:tab/>
      </w:r>
    </w:p>
    <w:p w:rsidR="00BB3222" w:rsidRPr="00D263FF" w:rsidRDefault="00BB3222" w:rsidP="00BB3222">
      <w:r w:rsidRPr="00D263FF">
        <w:t>&lt;</w:t>
      </w:r>
      <w:r>
        <w:t>Name of Approver</w:t>
      </w:r>
      <w:r w:rsidRPr="00D263FF">
        <w:t>&gt;</w:t>
      </w:r>
    </w:p>
    <w:p w:rsidR="00BB3222" w:rsidRDefault="00BB3222" w:rsidP="00BB3222">
      <w:sdt>
        <w:sdtPr>
          <w:alias w:val="Subject"/>
          <w:tag w:val=""/>
          <w:id w:val="-109818042"/>
          <w:placeholder>
            <w:docPart w:val="835A56937CAB431ABFAFD875B5784AB9"/>
          </w:placeholder>
          <w:dataBinding w:prefixMappings="xmlns:ns0='http://purl.org/dc/elements/1.1/' xmlns:ns1='http://schemas.openxmlformats.org/package/2006/metadata/core-properties' " w:xpath="/ns1:coreProperties[1]/ns0:subject[1]" w:storeItemID="{6C3C8BC8-F283-45AE-878A-BAB7291924A1}"/>
          <w:text/>
        </w:sdtPr>
        <w:sdtContent>
          <w:r>
            <w:rPr>
              <w:lang/>
            </w:rPr>
            <w:t>Cost Management</w:t>
          </w:r>
        </w:sdtContent>
      </w:sdt>
      <w:r>
        <w:t xml:space="preserve"> Project Director/Manager</w:t>
      </w:r>
    </w:p>
    <w:p w:rsidR="00BB3222" w:rsidRDefault="00BB3222" w:rsidP="00BB3222"/>
    <w:p w:rsidR="00BB3222" w:rsidRDefault="00BB3222" w:rsidP="00BB3222"/>
    <w:p w:rsidR="00BB3222" w:rsidRDefault="00BB3222" w:rsidP="00BB3222">
      <w:pPr>
        <w:pStyle w:val="BodyText"/>
        <w:tabs>
          <w:tab w:val="left" w:leader="underscore" w:pos="5040"/>
          <w:tab w:val="left" w:pos="5760"/>
          <w:tab w:val="left" w:leader="underscore" w:pos="8640"/>
        </w:tabs>
      </w:pPr>
      <w:r>
        <w:tab/>
      </w:r>
      <w:r>
        <w:tab/>
        <w:t>Date:</w:t>
      </w:r>
      <w:r>
        <w:tab/>
      </w:r>
    </w:p>
    <w:p w:rsidR="00BB3222" w:rsidRPr="00D263FF" w:rsidRDefault="00BB3222" w:rsidP="00BB3222">
      <w:r w:rsidRPr="00D263FF">
        <w:t>&lt;</w:t>
      </w:r>
      <w:r>
        <w:t>Name of Approver</w:t>
      </w:r>
      <w:r w:rsidRPr="00D263FF">
        <w:t>&gt;</w:t>
      </w:r>
    </w:p>
    <w:p w:rsidR="00BB3222" w:rsidRDefault="00BB3222" w:rsidP="00BB3222">
      <w:sdt>
        <w:sdtPr>
          <w:alias w:val="Subject"/>
          <w:tag w:val=""/>
          <w:id w:val="1385059956"/>
          <w:placeholder>
            <w:docPart w:val="F0F03432FAB94F58809C28EE1B155EC7"/>
          </w:placeholder>
          <w:dataBinding w:prefixMappings="xmlns:ns0='http://purl.org/dc/elements/1.1/' xmlns:ns1='http://schemas.openxmlformats.org/package/2006/metadata/core-properties' " w:xpath="/ns1:coreProperties[1]/ns0:subject[1]" w:storeItemID="{6C3C8BC8-F283-45AE-878A-BAB7291924A1}"/>
          <w:text/>
        </w:sdtPr>
        <w:sdtContent>
          <w:r>
            <w:rPr>
              <w:lang/>
            </w:rPr>
            <w:t>Cost Management</w:t>
          </w:r>
        </w:sdtContent>
      </w:sdt>
      <w:r>
        <w:t xml:space="preserve"> Stakeholder</w:t>
      </w:r>
    </w:p>
    <w:p w:rsidR="00BB3222" w:rsidRDefault="00BB3222" w:rsidP="00BB3222">
      <w:pPr>
        <w:rPr>
          <w:rFonts w:cs="Arial"/>
          <w:highlight w:val="yellow"/>
        </w:rPr>
      </w:pPr>
      <w:r>
        <w:rPr>
          <w:rFonts w:cs="Arial"/>
          <w:highlight w:val="yellow"/>
        </w:rPr>
        <w:br w:type="page"/>
      </w:r>
    </w:p>
    <w:p w:rsidR="00BB3222" w:rsidRPr="00B47FDA" w:rsidRDefault="00BB3222" w:rsidP="00BB3222">
      <w:pPr>
        <w:pStyle w:val="Heading1"/>
        <w:spacing w:after="40"/>
        <w:jc w:val="left"/>
        <w:rPr>
          <w:smallCaps/>
          <w:sz w:val="28"/>
          <w:szCs w:val="28"/>
        </w:rPr>
      </w:pPr>
      <w:bookmarkStart w:id="10" w:name="_Toc438476373"/>
      <w:r>
        <w:rPr>
          <w:smallCaps/>
          <w:sz w:val="28"/>
          <w:szCs w:val="28"/>
        </w:rPr>
        <w:lastRenderedPageBreak/>
        <w:t>Glossary</w:t>
      </w:r>
      <w:bookmarkEnd w:id="10"/>
      <w:r w:rsidRPr="00786584">
        <w:rPr>
          <w:smallCaps/>
          <w:sz w:val="28"/>
          <w:szCs w:val="28"/>
        </w:rPr>
        <w:t xml:space="preserve"> </w:t>
      </w:r>
    </w:p>
    <w:p w:rsidR="00BB3222" w:rsidRDefault="00BB3222" w:rsidP="00BB3222">
      <w:pPr>
        <w:rPr>
          <w:b/>
        </w:rPr>
      </w:pPr>
    </w:p>
    <w:p w:rsidR="00BB3222" w:rsidRDefault="00BB3222" w:rsidP="00BB3222">
      <w:r w:rsidRPr="00875C88">
        <w:rPr>
          <w:b/>
        </w:rPr>
        <w:t>Cost Performance Index (CPI)</w:t>
      </w:r>
      <w:r w:rsidRPr="004407F6">
        <w:t xml:space="preserve"> measures the value of the work completed compared to the actual cost of the work completed.  CPI is calculated as EV/AC.  </w:t>
      </w:r>
    </w:p>
    <w:p w:rsidR="00BB3222" w:rsidRDefault="00BB3222" w:rsidP="00BB3222">
      <w:pPr>
        <w:pStyle w:val="ListParagraph"/>
        <w:numPr>
          <w:ilvl w:val="0"/>
          <w:numId w:val="36"/>
        </w:numPr>
      </w:pPr>
      <w:r w:rsidRPr="006E7A1F">
        <w:t xml:space="preserve">If CPI is equal to 1 the project is </w:t>
      </w:r>
      <w:r w:rsidRPr="00C3401E">
        <w:t xml:space="preserve">considered to be </w:t>
      </w:r>
      <w:r w:rsidRPr="00C3401E">
        <w:rPr>
          <w:i/>
        </w:rPr>
        <w:t>on budget</w:t>
      </w:r>
      <w:r w:rsidRPr="00C3401E">
        <w:t xml:space="preserve">.  </w:t>
      </w:r>
    </w:p>
    <w:p w:rsidR="00BB3222" w:rsidRDefault="00BB3222" w:rsidP="00BB3222">
      <w:pPr>
        <w:pStyle w:val="ListParagraph"/>
        <w:numPr>
          <w:ilvl w:val="0"/>
          <w:numId w:val="36"/>
        </w:numPr>
      </w:pPr>
      <w:r w:rsidRPr="006E7A1F">
        <w:t xml:space="preserve">If CPI is greater than 1, the project is </w:t>
      </w:r>
      <w:r w:rsidRPr="00C3401E">
        <w:t xml:space="preserve">considered to be </w:t>
      </w:r>
      <w:r w:rsidRPr="00C3401E">
        <w:rPr>
          <w:i/>
        </w:rPr>
        <w:t xml:space="preserve">under budget. </w:t>
      </w:r>
      <w:r w:rsidRPr="00C3401E">
        <w:t xml:space="preserve"> </w:t>
      </w:r>
    </w:p>
    <w:p w:rsidR="00BB3222" w:rsidRDefault="00BB3222" w:rsidP="00BB3222">
      <w:pPr>
        <w:pStyle w:val="ListParagraph"/>
        <w:numPr>
          <w:ilvl w:val="0"/>
          <w:numId w:val="36"/>
        </w:numPr>
      </w:pPr>
      <w:r w:rsidRPr="006E7A1F">
        <w:t xml:space="preserve">If CPI is less than 1, the project is considered to be </w:t>
      </w:r>
      <w:r w:rsidRPr="00C3401E">
        <w:rPr>
          <w:i/>
        </w:rPr>
        <w:t>over budget</w:t>
      </w:r>
      <w:r w:rsidRPr="00C3401E">
        <w:t>.</w:t>
      </w:r>
    </w:p>
    <w:p w:rsidR="00BB3222" w:rsidRDefault="00BB3222" w:rsidP="00BB3222">
      <w:pPr>
        <w:rPr>
          <w:b/>
        </w:rPr>
      </w:pPr>
    </w:p>
    <w:p w:rsidR="00BB3222" w:rsidRDefault="00BB3222" w:rsidP="00BB3222">
      <w:r w:rsidRPr="00875C88">
        <w:rPr>
          <w:b/>
        </w:rPr>
        <w:t>Cost Variance (CV)</w:t>
      </w:r>
      <w:r w:rsidRPr="004407F6">
        <w:t xml:space="preserve"> is a measurement of the budget performance for a project.  CV is calculated by subtracting Actual Costs (AC) from EV.  As </w:t>
      </w:r>
      <w:r>
        <w:t>explained in the paragraph above</w:t>
      </w:r>
      <w:r w:rsidRPr="004407F6">
        <w:t xml:space="preserve">, EV is the actual value earned in the project.  AC </w:t>
      </w:r>
      <w:r>
        <w:t>represents</w:t>
      </w:r>
      <w:r w:rsidRPr="004407F6">
        <w:t xml:space="preserve"> actual costs incurred to date</w:t>
      </w:r>
      <w:r>
        <w:t>.</w:t>
      </w:r>
      <w:r w:rsidRPr="004407F6">
        <w:t xml:space="preserve"> </w:t>
      </w:r>
      <w:r>
        <w:t>S</w:t>
      </w:r>
      <w:r w:rsidRPr="004407F6">
        <w:t>ubtract</w:t>
      </w:r>
      <w:r>
        <w:t>ing</w:t>
      </w:r>
      <w:r w:rsidRPr="004407F6">
        <w:t xml:space="preserve"> </w:t>
      </w:r>
      <w:r>
        <w:t>AC</w:t>
      </w:r>
      <w:r w:rsidRPr="004407F6">
        <w:t xml:space="preserve"> </w:t>
      </w:r>
      <w:r>
        <w:t>from</w:t>
      </w:r>
      <w:r w:rsidRPr="004407F6">
        <w:t xml:space="preserve"> EV </w:t>
      </w:r>
      <w:r>
        <w:t xml:space="preserve">provides a measurement to indicate the status of the project as it relates to budget and cost. </w:t>
      </w:r>
    </w:p>
    <w:p w:rsidR="00BB3222" w:rsidRPr="006E7A1F" w:rsidRDefault="00BB3222" w:rsidP="00BB3222">
      <w:pPr>
        <w:pStyle w:val="ListParagraph"/>
        <w:numPr>
          <w:ilvl w:val="0"/>
          <w:numId w:val="35"/>
        </w:numPr>
      </w:pPr>
      <w:r w:rsidRPr="006E7A1F">
        <w:t xml:space="preserve">If CV is zero, the project is considered to be </w:t>
      </w:r>
      <w:r w:rsidRPr="006E7A1F">
        <w:rPr>
          <w:i/>
        </w:rPr>
        <w:t>on budget</w:t>
      </w:r>
      <w:r w:rsidRPr="006E7A1F">
        <w:t xml:space="preserve">.  </w:t>
      </w:r>
    </w:p>
    <w:p w:rsidR="00BB3222" w:rsidRDefault="00BB3222" w:rsidP="00BB3222">
      <w:pPr>
        <w:pStyle w:val="ListParagraph"/>
        <w:numPr>
          <w:ilvl w:val="0"/>
          <w:numId w:val="34"/>
        </w:numPr>
      </w:pPr>
      <w:r w:rsidRPr="006E7A1F">
        <w:t>If CV is greater than zero, the project is earning more value than planned and is considered to be</w:t>
      </w:r>
      <w:r w:rsidRPr="00C3401E">
        <w:t xml:space="preserve"> </w:t>
      </w:r>
      <w:r w:rsidRPr="00C3401E">
        <w:rPr>
          <w:i/>
        </w:rPr>
        <w:t>under budget</w:t>
      </w:r>
      <w:r w:rsidRPr="00C3401E">
        <w:t xml:space="preserve">.  </w:t>
      </w:r>
    </w:p>
    <w:p w:rsidR="00BB3222" w:rsidRPr="006E7A1F" w:rsidRDefault="00BB3222" w:rsidP="00BB3222">
      <w:pPr>
        <w:pStyle w:val="ListParagraph"/>
        <w:numPr>
          <w:ilvl w:val="0"/>
          <w:numId w:val="34"/>
        </w:numPr>
      </w:pPr>
      <w:r w:rsidRPr="006E7A1F">
        <w:t xml:space="preserve">If CV is less than zero, the project is earning less value and is considered to be </w:t>
      </w:r>
      <w:r w:rsidRPr="006E7A1F">
        <w:rPr>
          <w:i/>
        </w:rPr>
        <w:t>over budget</w:t>
      </w:r>
      <w:r w:rsidRPr="006E7A1F">
        <w:t>.</w:t>
      </w:r>
    </w:p>
    <w:p w:rsidR="00BB3222" w:rsidRDefault="00BB3222" w:rsidP="00BB3222">
      <w:pPr>
        <w:rPr>
          <w:b/>
        </w:rPr>
      </w:pPr>
    </w:p>
    <w:p w:rsidR="00BB3222" w:rsidRDefault="00BB3222" w:rsidP="00BB3222">
      <w:r>
        <w:rPr>
          <w:b/>
        </w:rPr>
        <w:t>Estimated Actual Cost at Completion</w:t>
      </w:r>
      <w:r w:rsidRPr="00875C88">
        <w:rPr>
          <w:b/>
        </w:rPr>
        <w:t xml:space="preserve"> (</w:t>
      </w:r>
      <w:r>
        <w:rPr>
          <w:b/>
        </w:rPr>
        <w:t>EAC</w:t>
      </w:r>
      <w:r w:rsidRPr="00875C88">
        <w:rPr>
          <w:b/>
        </w:rPr>
        <w:t>)</w:t>
      </w:r>
      <w:r w:rsidRPr="004407F6">
        <w:t xml:space="preserve"> </w:t>
      </w:r>
      <w:r>
        <w:t>provides a forecast of actual cost to complete the project based on cost performance metrics.  There are three ways to calculate EAC:</w:t>
      </w:r>
      <w:r w:rsidRPr="004407F6">
        <w:t xml:space="preserve">  </w:t>
      </w:r>
    </w:p>
    <w:p w:rsidR="00BB3222" w:rsidRDefault="00BB3222" w:rsidP="00BB3222">
      <w:pPr>
        <w:pStyle w:val="ListParagraph"/>
        <w:numPr>
          <w:ilvl w:val="0"/>
          <w:numId w:val="36"/>
        </w:numPr>
      </w:pPr>
      <w:r>
        <w:t>Actual Cost plus Total Project Budget (TPB) minus Earned Value (AC + TPB – EV).</w:t>
      </w:r>
      <w:r w:rsidRPr="00C3401E">
        <w:t xml:space="preserve">  </w:t>
      </w:r>
    </w:p>
    <w:p w:rsidR="00BB3222" w:rsidRDefault="00BB3222" w:rsidP="00BB3222">
      <w:pPr>
        <w:pStyle w:val="ListParagraph"/>
        <w:numPr>
          <w:ilvl w:val="0"/>
          <w:numId w:val="36"/>
        </w:numPr>
        <w:rPr>
          <w:i/>
        </w:rPr>
      </w:pPr>
      <w:r>
        <w:t>Total Project Budget divided by Cost Performance Index (TPB/CPI).</w:t>
      </w:r>
    </w:p>
    <w:p w:rsidR="00BB3222" w:rsidRPr="00C3401E" w:rsidRDefault="00BB3222" w:rsidP="00BB3222">
      <w:pPr>
        <w:pStyle w:val="ListParagraph"/>
        <w:numPr>
          <w:ilvl w:val="0"/>
          <w:numId w:val="36"/>
        </w:numPr>
      </w:pPr>
      <w:r>
        <w:t>Actual Cost plus the result of dividing the difference between the Total Project Budget and Earned Value by the product of Cost Performance Index and Schedule Performance Index (AC + ((TPB – EV)/(CPI*SPI))).</w:t>
      </w:r>
    </w:p>
    <w:p w:rsidR="00BB3222" w:rsidRDefault="00BB3222" w:rsidP="00BB3222">
      <w:pPr>
        <w:rPr>
          <w:b/>
        </w:rPr>
      </w:pPr>
    </w:p>
    <w:p w:rsidR="00BB3222" w:rsidRDefault="00BB3222" w:rsidP="00BB3222">
      <w:r w:rsidRPr="00875C88">
        <w:rPr>
          <w:b/>
        </w:rPr>
        <w:t>Schedule Performance Index (SPI)</w:t>
      </w:r>
      <w:r w:rsidRPr="00875C88">
        <w:t xml:space="preserve"> </w:t>
      </w:r>
      <w:r>
        <w:t xml:space="preserve">is a </w:t>
      </w:r>
      <w:r w:rsidRPr="00875C88">
        <w:t>measure</w:t>
      </w:r>
      <w:r>
        <w:t>ment of</w:t>
      </w:r>
      <w:r w:rsidRPr="00875C88">
        <w:t xml:space="preserve"> the progress achieved against that which was planned.  SPI is calculated as EV/PV.  If EV is equal to PV the value of the SPI is 1.  </w:t>
      </w:r>
    </w:p>
    <w:p w:rsidR="00BB3222" w:rsidRDefault="00BB3222" w:rsidP="00BB3222">
      <w:pPr>
        <w:pStyle w:val="ListParagraph"/>
        <w:numPr>
          <w:ilvl w:val="0"/>
          <w:numId w:val="38"/>
        </w:numPr>
      </w:pPr>
      <w:r w:rsidRPr="00875C88">
        <w:t xml:space="preserve">If EV is less than the PV then the value is less than 1, which means the project is behind schedule.  </w:t>
      </w:r>
    </w:p>
    <w:p w:rsidR="00BB3222" w:rsidRDefault="00BB3222" w:rsidP="00BB3222">
      <w:pPr>
        <w:pStyle w:val="ListParagraph"/>
        <w:numPr>
          <w:ilvl w:val="0"/>
          <w:numId w:val="38"/>
        </w:numPr>
      </w:pPr>
      <w:r w:rsidRPr="00875C88">
        <w:t xml:space="preserve">If EV is greater than the PV the value of the SPI is greater than one, which means the project is ahead of schedule.  </w:t>
      </w:r>
    </w:p>
    <w:p w:rsidR="00BB3222" w:rsidRPr="00CC1421" w:rsidRDefault="00BB3222" w:rsidP="00BB3222">
      <w:pPr>
        <w:pStyle w:val="ListParagraph"/>
        <w:numPr>
          <w:ilvl w:val="0"/>
          <w:numId w:val="38"/>
        </w:numPr>
      </w:pPr>
      <w:r w:rsidRPr="00875C88">
        <w:t>A well performing project should have its SPI as close to 1 as possible</w:t>
      </w:r>
      <w:r>
        <w:t>.</w:t>
      </w:r>
    </w:p>
    <w:p w:rsidR="00BB3222" w:rsidRDefault="00BB3222" w:rsidP="00BB3222">
      <w:pPr>
        <w:rPr>
          <w:b/>
        </w:rPr>
      </w:pPr>
    </w:p>
    <w:p w:rsidR="00BB3222" w:rsidRDefault="00BB3222" w:rsidP="00BB3222">
      <w:pPr>
        <w:keepNext/>
      </w:pPr>
      <w:r w:rsidRPr="00875C88">
        <w:rPr>
          <w:b/>
        </w:rPr>
        <w:t>Schedule Variance (SV)</w:t>
      </w:r>
      <w:r w:rsidRPr="004407F6">
        <w:t xml:space="preserve"> is a measurement of the schedule performance for a project</w:t>
      </w:r>
      <w:r>
        <w:t>, and</w:t>
      </w:r>
      <w:r w:rsidRPr="0033481A">
        <w:t xml:space="preserve"> is</w:t>
      </w:r>
      <w:r>
        <w:t xml:space="preserve"> </w:t>
      </w:r>
      <w:r w:rsidRPr="0033481A">
        <w:t>calculated by subtracting the Planned Value (PV</w:t>
      </w:r>
      <w:r>
        <w:t>) from</w:t>
      </w:r>
      <w:r w:rsidRPr="0033481A">
        <w:t xml:space="preserve"> Earned Value (EV)</w:t>
      </w:r>
      <w:r>
        <w:t xml:space="preserve">.  </w:t>
      </w:r>
      <w:r w:rsidRPr="004407F6">
        <w:t>EV is the actual value earned in the project</w:t>
      </w:r>
      <w:r>
        <w:t>,</w:t>
      </w:r>
      <w:r w:rsidRPr="004407F6">
        <w:t xml:space="preserve"> and PV is the value </w:t>
      </w:r>
      <w:r>
        <w:t>the</w:t>
      </w:r>
      <w:r w:rsidRPr="004407F6">
        <w:t xml:space="preserve"> project </w:t>
      </w:r>
      <w:r>
        <w:t>schedule</w:t>
      </w:r>
      <w:r w:rsidRPr="004407F6">
        <w:t xml:space="preserve"> </w:t>
      </w:r>
      <w:r>
        <w:t>tool indicates should have been</w:t>
      </w:r>
      <w:r w:rsidRPr="004407F6">
        <w:t xml:space="preserve"> earned at </w:t>
      </w:r>
      <w:r>
        <w:t xml:space="preserve">the measurement point.  Subtracting PV from EV provides a measurement to indicate the status of </w:t>
      </w:r>
      <w:r w:rsidRPr="004407F6">
        <w:t xml:space="preserve">the baseline schedule according to </w:t>
      </w:r>
      <w:r>
        <w:t>the</w:t>
      </w:r>
      <w:r w:rsidRPr="004407F6">
        <w:t xml:space="preserve"> project plan.  </w:t>
      </w:r>
    </w:p>
    <w:p w:rsidR="00BB3222" w:rsidRDefault="00BB3222" w:rsidP="00BB3222">
      <w:pPr>
        <w:pStyle w:val="ListParagraph"/>
        <w:keepNext/>
        <w:numPr>
          <w:ilvl w:val="0"/>
          <w:numId w:val="37"/>
        </w:numPr>
      </w:pPr>
      <w:r w:rsidRPr="006E7A1F">
        <w:t xml:space="preserve">If SV is zero, the project is considered to be </w:t>
      </w:r>
      <w:r w:rsidRPr="006E7A1F">
        <w:rPr>
          <w:i/>
        </w:rPr>
        <w:t>on schedule</w:t>
      </w:r>
      <w:r w:rsidRPr="006E7A1F">
        <w:t xml:space="preserve">.  </w:t>
      </w:r>
    </w:p>
    <w:p w:rsidR="00BB3222" w:rsidRDefault="00BB3222" w:rsidP="00BB3222">
      <w:pPr>
        <w:pStyle w:val="ListParagraph"/>
        <w:numPr>
          <w:ilvl w:val="0"/>
          <w:numId w:val="37"/>
        </w:numPr>
      </w:pPr>
      <w:r w:rsidRPr="006E7A1F">
        <w:t xml:space="preserve">If SV is greater than zero, the project is earning more value than planned and is considered to be </w:t>
      </w:r>
      <w:r w:rsidRPr="00C3401E">
        <w:rPr>
          <w:i/>
        </w:rPr>
        <w:t>ahead of schedule</w:t>
      </w:r>
      <w:r w:rsidRPr="00C3401E">
        <w:t xml:space="preserve">.  </w:t>
      </w:r>
    </w:p>
    <w:p w:rsidR="00BB3222" w:rsidRPr="00C3401E" w:rsidRDefault="00BB3222" w:rsidP="00BB3222">
      <w:pPr>
        <w:pStyle w:val="ListParagraph"/>
        <w:numPr>
          <w:ilvl w:val="0"/>
          <w:numId w:val="37"/>
        </w:numPr>
      </w:pPr>
      <w:r w:rsidRPr="006E7A1F">
        <w:t xml:space="preserve">If SV is less than zero, the project is earning less value than planned and is considered to be </w:t>
      </w:r>
      <w:r w:rsidRPr="006E7A1F">
        <w:rPr>
          <w:i/>
        </w:rPr>
        <w:t>behind schedule</w:t>
      </w:r>
      <w:r w:rsidRPr="00C3401E">
        <w:t>.</w:t>
      </w:r>
    </w:p>
    <w:p w:rsidR="00BB3222" w:rsidRPr="00CC1421" w:rsidRDefault="00BB3222" w:rsidP="00BB3222"/>
    <w:p w:rsidR="00BB3222" w:rsidRDefault="00BB3222" w:rsidP="00BB3222">
      <w:pPr>
        <w:keepNext/>
      </w:pPr>
      <w:r>
        <w:rPr>
          <w:b/>
        </w:rPr>
        <w:t xml:space="preserve">To Complete </w:t>
      </w:r>
      <w:r w:rsidRPr="00875C88">
        <w:rPr>
          <w:b/>
        </w:rPr>
        <w:t>Performance Index (</w:t>
      </w:r>
      <w:r>
        <w:rPr>
          <w:b/>
        </w:rPr>
        <w:t>T</w:t>
      </w:r>
      <w:r w:rsidRPr="00875C88">
        <w:rPr>
          <w:b/>
        </w:rPr>
        <w:t>CPI)</w:t>
      </w:r>
      <w:r w:rsidRPr="004407F6">
        <w:t xml:space="preserve"> measures the </w:t>
      </w:r>
      <w:r>
        <w:t>efficiency at which resources on the project should be utilized for the remainder of the project.  T</w:t>
      </w:r>
      <w:r w:rsidRPr="004407F6">
        <w:t xml:space="preserve">CPI is calculated as </w:t>
      </w:r>
      <w:r>
        <w:t>(Total Project Budget – EV)</w:t>
      </w:r>
      <w:proofErr w:type="gramStart"/>
      <w:r>
        <w:t>/(</w:t>
      </w:r>
      <w:proofErr w:type="gramEnd"/>
      <w:r>
        <w:t>Total Project Budget – AC)</w:t>
      </w:r>
      <w:r w:rsidRPr="004407F6">
        <w:t xml:space="preserve">.  </w:t>
      </w:r>
    </w:p>
    <w:p w:rsidR="00BB3222" w:rsidRDefault="00BB3222" w:rsidP="00BB3222">
      <w:pPr>
        <w:pStyle w:val="ListParagraph"/>
        <w:numPr>
          <w:ilvl w:val="0"/>
          <w:numId w:val="36"/>
        </w:numPr>
      </w:pPr>
      <w:r w:rsidRPr="006E7A1F">
        <w:t xml:space="preserve">If </w:t>
      </w:r>
      <w:r>
        <w:t>T</w:t>
      </w:r>
      <w:r w:rsidRPr="006E7A1F">
        <w:t>CPI is equal to 1</w:t>
      </w:r>
      <w:r>
        <w:t>,</w:t>
      </w:r>
      <w:r w:rsidRPr="006E7A1F">
        <w:t xml:space="preserve"> the </w:t>
      </w:r>
      <w:r>
        <w:t xml:space="preserve">utilization of resources on the </w:t>
      </w:r>
      <w:r w:rsidRPr="006E7A1F">
        <w:t xml:space="preserve">project </w:t>
      </w:r>
      <w:r w:rsidRPr="008241A7">
        <w:rPr>
          <w:i/>
        </w:rPr>
        <w:t>can continue at the current level</w:t>
      </w:r>
      <w:r>
        <w:t>.</w:t>
      </w:r>
      <w:r w:rsidRPr="00C3401E">
        <w:t xml:space="preserve">  </w:t>
      </w:r>
    </w:p>
    <w:p w:rsidR="00BB3222" w:rsidRDefault="00BB3222" w:rsidP="00BB3222">
      <w:pPr>
        <w:pStyle w:val="ListParagraph"/>
        <w:numPr>
          <w:ilvl w:val="0"/>
          <w:numId w:val="36"/>
        </w:numPr>
        <w:rPr>
          <w:i/>
        </w:rPr>
      </w:pPr>
      <w:r w:rsidRPr="006E7A1F">
        <w:t xml:space="preserve">If </w:t>
      </w:r>
      <w:r>
        <w:t>T</w:t>
      </w:r>
      <w:r w:rsidRPr="006E7A1F">
        <w:t xml:space="preserve">CPI is greater than 1, </w:t>
      </w:r>
      <w:r>
        <w:t xml:space="preserve">the utilization of resources on the project </w:t>
      </w:r>
      <w:r w:rsidRPr="008241A7">
        <w:rPr>
          <w:i/>
        </w:rPr>
        <w:t>should be more stringent than the current level.</w:t>
      </w:r>
    </w:p>
    <w:p w:rsidR="00BB3222" w:rsidRPr="00C3401E" w:rsidRDefault="00BB3222" w:rsidP="00BB3222">
      <w:pPr>
        <w:pStyle w:val="ListParagraph"/>
        <w:numPr>
          <w:ilvl w:val="0"/>
          <w:numId w:val="36"/>
        </w:numPr>
      </w:pPr>
      <w:r w:rsidRPr="006E7A1F">
        <w:t xml:space="preserve">If </w:t>
      </w:r>
      <w:r>
        <w:t>T</w:t>
      </w:r>
      <w:r w:rsidRPr="006E7A1F">
        <w:t xml:space="preserve">CPI is less than 1, the </w:t>
      </w:r>
      <w:r>
        <w:t xml:space="preserve">utilization of resources on the project </w:t>
      </w:r>
      <w:r w:rsidRPr="008241A7">
        <w:rPr>
          <w:i/>
        </w:rPr>
        <w:t>can be more lenient than at the current level.</w:t>
      </w:r>
    </w:p>
    <w:p w:rsidR="00BB3222" w:rsidRPr="00CC1421" w:rsidRDefault="00BB3222" w:rsidP="00BB3222"/>
    <w:p w:rsidR="00BB3222" w:rsidRPr="00D263FF" w:rsidRDefault="00BB3222" w:rsidP="00BB3222"/>
    <w:p w:rsidR="008175D4" w:rsidRDefault="008175D4"/>
    <w:sectPr w:rsidR="008175D4" w:rsidSect="00195A93">
      <w:headerReference w:type="default" r:id="rId12"/>
      <w:footerReference w:type="default" r:id="rId13"/>
      <w:pgSz w:w="12240" w:h="15840" w:code="1"/>
      <w:pgMar w:top="2066" w:right="1440" w:bottom="900" w:left="1440" w:header="720" w:footer="25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9B0" w:rsidRDefault="003939B0" w:rsidP="00BB3222">
      <w:r>
        <w:separator/>
      </w:r>
    </w:p>
  </w:endnote>
  <w:endnote w:type="continuationSeparator" w:id="0">
    <w:p w:rsidR="003939B0" w:rsidRDefault="003939B0" w:rsidP="00BB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55" w:rsidRDefault="003939B0">
    <w:pPr>
      <w:pStyle w:val="Footer"/>
      <w:jc w:val="center"/>
    </w:pPr>
  </w:p>
  <w:p w:rsidR="007B1855" w:rsidRDefault="003939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049403"/>
      <w:docPartObj>
        <w:docPartGallery w:val="Page Numbers (Bottom of Page)"/>
        <w:docPartUnique/>
      </w:docPartObj>
    </w:sdtPr>
    <w:sdtEndPr>
      <w:rPr>
        <w:noProof/>
      </w:rPr>
    </w:sdtEndPr>
    <w:sdtContent>
      <w:p w:rsidR="007B1855" w:rsidRDefault="003939B0">
        <w:pPr>
          <w:pStyle w:val="Footer"/>
          <w:jc w:val="center"/>
        </w:pPr>
        <w:r>
          <w:fldChar w:fldCharType="begin"/>
        </w:r>
        <w:r>
          <w:instrText xml:space="preserve"> PAGE   \* MERGEFORMAT </w:instrText>
        </w:r>
        <w:r>
          <w:fldChar w:fldCharType="separate"/>
        </w:r>
        <w:r w:rsidR="00BB3222">
          <w:rPr>
            <w:noProof/>
          </w:rPr>
          <w:t>7</w:t>
        </w:r>
        <w:r>
          <w:rPr>
            <w:noProof/>
          </w:rPr>
          <w:fldChar w:fldCharType="end"/>
        </w:r>
      </w:p>
    </w:sdtContent>
  </w:sdt>
  <w:p w:rsidR="007B1855" w:rsidRDefault="00393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9B0" w:rsidRDefault="003939B0" w:rsidP="00BB3222">
      <w:r>
        <w:separator/>
      </w:r>
    </w:p>
  </w:footnote>
  <w:footnote w:type="continuationSeparator" w:id="0">
    <w:p w:rsidR="003939B0" w:rsidRDefault="003939B0" w:rsidP="00BB3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22" w:rsidRDefault="00BB3222" w:rsidP="00BB3222">
    <w:pPr>
      <w:pStyle w:val="Header"/>
      <w:pBdr>
        <w:bottom w:val="single" w:sz="4" w:space="1" w:color="auto"/>
      </w:pBdr>
      <w:tabs>
        <w:tab w:val="clear" w:pos="8640"/>
        <w:tab w:val="right" w:pos="9360"/>
      </w:tabs>
      <w:rPr>
        <w:b/>
        <w:szCs w:val="24"/>
      </w:rPr>
    </w:pPr>
    <w:r>
      <w:rPr>
        <w:b/>
        <w:szCs w:val="24"/>
      </w:rPr>
      <w:t>Expense Control Plan</w:t>
    </w:r>
  </w:p>
  <w:p w:rsidR="00475FC4" w:rsidRPr="00475FC4" w:rsidRDefault="003939B0" w:rsidP="00475FC4">
    <w:pPr>
      <w:pStyle w:val="Header"/>
      <w:tabs>
        <w:tab w:val="clear" w:pos="8640"/>
        <w:tab w:val="right" w:pos="9360"/>
      </w:tabs>
      <w:jc w:val="right"/>
      <w:rPr>
        <w:b/>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22" w:rsidRDefault="00BB3222" w:rsidP="00BB3222">
    <w:pPr>
      <w:pStyle w:val="Header"/>
      <w:pBdr>
        <w:bottom w:val="single" w:sz="4" w:space="1" w:color="auto"/>
      </w:pBdr>
      <w:tabs>
        <w:tab w:val="clear" w:pos="8640"/>
        <w:tab w:val="right" w:pos="9360"/>
      </w:tabs>
      <w:rPr>
        <w:b/>
        <w:szCs w:val="24"/>
      </w:rPr>
    </w:pPr>
    <w:r>
      <w:rPr>
        <w:b/>
        <w:szCs w:val="24"/>
      </w:rPr>
      <w:t>Expense Control Plan</w:t>
    </w:r>
  </w:p>
  <w:p w:rsidR="00475FC4" w:rsidRDefault="003939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55" w:rsidRDefault="00BB3222" w:rsidP="00BB3222">
    <w:pPr>
      <w:pStyle w:val="Header"/>
      <w:pBdr>
        <w:bottom w:val="single" w:sz="4" w:space="1" w:color="auto"/>
      </w:pBdr>
      <w:tabs>
        <w:tab w:val="clear" w:pos="8640"/>
        <w:tab w:val="right" w:pos="9360"/>
      </w:tabs>
      <w:rPr>
        <w:b/>
        <w:szCs w:val="24"/>
      </w:rPr>
    </w:pPr>
    <w:r>
      <w:rPr>
        <w:b/>
        <w:szCs w:val="24"/>
      </w:rPr>
      <w:t>Expense Control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75C"/>
    <w:multiLevelType w:val="hybridMultilevel"/>
    <w:tmpl w:val="5094D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C25F0"/>
    <w:multiLevelType w:val="hybridMultilevel"/>
    <w:tmpl w:val="5E14A7A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nsid w:val="091D4173"/>
    <w:multiLevelType w:val="hybridMultilevel"/>
    <w:tmpl w:val="39C4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32394B"/>
    <w:multiLevelType w:val="hybridMultilevel"/>
    <w:tmpl w:val="72FCD0E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5">
    <w:nsid w:val="127D77CA"/>
    <w:multiLevelType w:val="hybridMultilevel"/>
    <w:tmpl w:val="96BC4510"/>
    <w:lvl w:ilvl="0" w:tplc="A8CE593A">
      <w:start w:val="1"/>
      <w:numFmt w:val="bullet"/>
      <w:lvlText w:val=""/>
      <w:lvlJc w:val="left"/>
      <w:pPr>
        <w:tabs>
          <w:tab w:val="num" w:pos="720"/>
        </w:tabs>
        <w:ind w:left="720" w:hanging="360"/>
      </w:pPr>
      <w:rPr>
        <w:rFonts w:ascii="Symbol" w:hAnsi="Symbol" w:hint="default"/>
      </w:rPr>
    </w:lvl>
    <w:lvl w:ilvl="1" w:tplc="A2287356" w:tentative="1">
      <w:start w:val="1"/>
      <w:numFmt w:val="bullet"/>
      <w:lvlText w:val="o"/>
      <w:lvlJc w:val="left"/>
      <w:pPr>
        <w:tabs>
          <w:tab w:val="num" w:pos="1440"/>
        </w:tabs>
        <w:ind w:left="1440" w:hanging="360"/>
      </w:pPr>
      <w:rPr>
        <w:rFonts w:ascii="Courier New" w:hAnsi="Courier New" w:cs="Arial" w:hint="default"/>
      </w:rPr>
    </w:lvl>
    <w:lvl w:ilvl="2" w:tplc="4658F98E" w:tentative="1">
      <w:start w:val="1"/>
      <w:numFmt w:val="bullet"/>
      <w:lvlText w:val=""/>
      <w:lvlJc w:val="left"/>
      <w:pPr>
        <w:tabs>
          <w:tab w:val="num" w:pos="2160"/>
        </w:tabs>
        <w:ind w:left="2160" w:hanging="360"/>
      </w:pPr>
      <w:rPr>
        <w:rFonts w:ascii="Wingdings" w:hAnsi="Wingdings" w:hint="default"/>
      </w:rPr>
    </w:lvl>
    <w:lvl w:ilvl="3" w:tplc="433815F0" w:tentative="1">
      <w:start w:val="1"/>
      <w:numFmt w:val="bullet"/>
      <w:lvlText w:val=""/>
      <w:lvlJc w:val="left"/>
      <w:pPr>
        <w:tabs>
          <w:tab w:val="num" w:pos="2880"/>
        </w:tabs>
        <w:ind w:left="2880" w:hanging="360"/>
      </w:pPr>
      <w:rPr>
        <w:rFonts w:ascii="Symbol" w:hAnsi="Symbol" w:hint="default"/>
      </w:rPr>
    </w:lvl>
    <w:lvl w:ilvl="4" w:tplc="1018C5D2" w:tentative="1">
      <w:start w:val="1"/>
      <w:numFmt w:val="bullet"/>
      <w:lvlText w:val="o"/>
      <w:lvlJc w:val="left"/>
      <w:pPr>
        <w:tabs>
          <w:tab w:val="num" w:pos="3600"/>
        </w:tabs>
        <w:ind w:left="3600" w:hanging="360"/>
      </w:pPr>
      <w:rPr>
        <w:rFonts w:ascii="Courier New" w:hAnsi="Courier New" w:cs="Arial" w:hint="default"/>
      </w:rPr>
    </w:lvl>
    <w:lvl w:ilvl="5" w:tplc="7CE86AE8" w:tentative="1">
      <w:start w:val="1"/>
      <w:numFmt w:val="bullet"/>
      <w:lvlText w:val=""/>
      <w:lvlJc w:val="left"/>
      <w:pPr>
        <w:tabs>
          <w:tab w:val="num" w:pos="4320"/>
        </w:tabs>
        <w:ind w:left="4320" w:hanging="360"/>
      </w:pPr>
      <w:rPr>
        <w:rFonts w:ascii="Wingdings" w:hAnsi="Wingdings" w:hint="default"/>
      </w:rPr>
    </w:lvl>
    <w:lvl w:ilvl="6" w:tplc="B51A25D2" w:tentative="1">
      <w:start w:val="1"/>
      <w:numFmt w:val="bullet"/>
      <w:lvlText w:val=""/>
      <w:lvlJc w:val="left"/>
      <w:pPr>
        <w:tabs>
          <w:tab w:val="num" w:pos="5040"/>
        </w:tabs>
        <w:ind w:left="5040" w:hanging="360"/>
      </w:pPr>
      <w:rPr>
        <w:rFonts w:ascii="Symbol" w:hAnsi="Symbol" w:hint="default"/>
      </w:rPr>
    </w:lvl>
    <w:lvl w:ilvl="7" w:tplc="61A2F474" w:tentative="1">
      <w:start w:val="1"/>
      <w:numFmt w:val="bullet"/>
      <w:lvlText w:val="o"/>
      <w:lvlJc w:val="left"/>
      <w:pPr>
        <w:tabs>
          <w:tab w:val="num" w:pos="5760"/>
        </w:tabs>
        <w:ind w:left="5760" w:hanging="360"/>
      </w:pPr>
      <w:rPr>
        <w:rFonts w:ascii="Courier New" w:hAnsi="Courier New" w:cs="Arial" w:hint="default"/>
      </w:rPr>
    </w:lvl>
    <w:lvl w:ilvl="8" w:tplc="85B29066" w:tentative="1">
      <w:start w:val="1"/>
      <w:numFmt w:val="bullet"/>
      <w:lvlText w:val=""/>
      <w:lvlJc w:val="left"/>
      <w:pPr>
        <w:tabs>
          <w:tab w:val="num" w:pos="6480"/>
        </w:tabs>
        <w:ind w:left="6480" w:hanging="360"/>
      </w:pPr>
      <w:rPr>
        <w:rFonts w:ascii="Wingdings" w:hAnsi="Wingdings" w:hint="default"/>
      </w:rPr>
    </w:lvl>
  </w:abstractNum>
  <w:abstractNum w:abstractNumId="6">
    <w:nsid w:val="132B79CC"/>
    <w:multiLevelType w:val="hybridMultilevel"/>
    <w:tmpl w:val="955EB48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nsid w:val="13F726F5"/>
    <w:multiLevelType w:val="hybridMultilevel"/>
    <w:tmpl w:val="86FA8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1631B16"/>
    <w:multiLevelType w:val="hybridMultilevel"/>
    <w:tmpl w:val="92F2EA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4E03DB"/>
    <w:multiLevelType w:val="hybridMultilevel"/>
    <w:tmpl w:val="56546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905B70"/>
    <w:multiLevelType w:val="hybridMultilevel"/>
    <w:tmpl w:val="5BD2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303F4D"/>
    <w:multiLevelType w:val="hybridMultilevel"/>
    <w:tmpl w:val="62FC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E73E6B"/>
    <w:multiLevelType w:val="hybridMultilevel"/>
    <w:tmpl w:val="988A66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1A3B8E"/>
    <w:multiLevelType w:val="hybridMultilevel"/>
    <w:tmpl w:val="ED4E71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D941A0"/>
    <w:multiLevelType w:val="hybridMultilevel"/>
    <w:tmpl w:val="B19C64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F2043D"/>
    <w:multiLevelType w:val="hybridMultilevel"/>
    <w:tmpl w:val="909C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0A6BDE"/>
    <w:multiLevelType w:val="hybridMultilevel"/>
    <w:tmpl w:val="FA7C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61172B"/>
    <w:multiLevelType w:val="hybridMultilevel"/>
    <w:tmpl w:val="E95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F4DAF"/>
    <w:multiLevelType w:val="multilevel"/>
    <w:tmpl w:val="D940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C90007"/>
    <w:multiLevelType w:val="hybridMultilevel"/>
    <w:tmpl w:val="85CE9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CC7FD2"/>
    <w:multiLevelType w:val="hybridMultilevel"/>
    <w:tmpl w:val="DFE02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F22F7A"/>
    <w:multiLevelType w:val="hybridMultilevel"/>
    <w:tmpl w:val="0F5E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5A68A6"/>
    <w:multiLevelType w:val="hybridMultilevel"/>
    <w:tmpl w:val="0D408D6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F966D9"/>
    <w:multiLevelType w:val="multilevel"/>
    <w:tmpl w:val="988A66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64E2E43"/>
    <w:multiLevelType w:val="hybridMultilevel"/>
    <w:tmpl w:val="0C24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6F2842"/>
    <w:multiLevelType w:val="hybridMultilevel"/>
    <w:tmpl w:val="584CC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FC5B02"/>
    <w:multiLevelType w:val="hybridMultilevel"/>
    <w:tmpl w:val="4946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5818BB"/>
    <w:multiLevelType w:val="hybridMultilevel"/>
    <w:tmpl w:val="04EE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5F3445"/>
    <w:multiLevelType w:val="hybridMultilevel"/>
    <w:tmpl w:val="F57893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0D1BC5"/>
    <w:multiLevelType w:val="multilevel"/>
    <w:tmpl w:val="2F8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0074FF"/>
    <w:multiLevelType w:val="multilevel"/>
    <w:tmpl w:val="92F2E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AD666E4"/>
    <w:multiLevelType w:val="hybridMultilevel"/>
    <w:tmpl w:val="E914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477D1E"/>
    <w:multiLevelType w:val="multilevel"/>
    <w:tmpl w:val="0D408D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DE83C52"/>
    <w:multiLevelType w:val="hybridMultilevel"/>
    <w:tmpl w:val="DCF0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545D43"/>
    <w:multiLevelType w:val="hybridMultilevel"/>
    <w:tmpl w:val="5D9E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B60612"/>
    <w:multiLevelType w:val="hybridMultilevel"/>
    <w:tmpl w:val="279E64A6"/>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6">
    <w:nsid w:val="705951F8"/>
    <w:multiLevelType w:val="hybridMultilevel"/>
    <w:tmpl w:val="B814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1B47AD"/>
    <w:multiLevelType w:val="hybridMultilevel"/>
    <w:tmpl w:val="1602B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1C4FA9"/>
    <w:multiLevelType w:val="hybridMultilevel"/>
    <w:tmpl w:val="B7BE893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9">
    <w:nsid w:val="75C54D78"/>
    <w:multiLevelType w:val="hybridMultilevel"/>
    <w:tmpl w:val="802474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1E07AF"/>
    <w:multiLevelType w:val="multilevel"/>
    <w:tmpl w:val="B19C64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7722B80"/>
    <w:multiLevelType w:val="multilevel"/>
    <w:tmpl w:val="F57893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7A849D2"/>
    <w:multiLevelType w:val="hybridMultilevel"/>
    <w:tmpl w:val="85E40E6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43">
    <w:nsid w:val="7907547E"/>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5"/>
  </w:num>
  <w:num w:numId="2">
    <w:abstractNumId w:val="8"/>
  </w:num>
  <w:num w:numId="3">
    <w:abstractNumId w:val="30"/>
  </w:num>
  <w:num w:numId="4">
    <w:abstractNumId w:val="10"/>
  </w:num>
  <w:num w:numId="5">
    <w:abstractNumId w:val="22"/>
  </w:num>
  <w:num w:numId="6">
    <w:abstractNumId w:val="32"/>
  </w:num>
  <w:num w:numId="7">
    <w:abstractNumId w:val="19"/>
  </w:num>
  <w:num w:numId="8">
    <w:abstractNumId w:val="18"/>
  </w:num>
  <w:num w:numId="9">
    <w:abstractNumId w:val="29"/>
  </w:num>
  <w:num w:numId="10">
    <w:abstractNumId w:val="13"/>
  </w:num>
  <w:num w:numId="11">
    <w:abstractNumId w:val="14"/>
  </w:num>
  <w:num w:numId="12">
    <w:abstractNumId w:val="40"/>
  </w:num>
  <w:num w:numId="13">
    <w:abstractNumId w:val="37"/>
  </w:num>
  <w:num w:numId="14">
    <w:abstractNumId w:val="12"/>
  </w:num>
  <w:num w:numId="15">
    <w:abstractNumId w:val="23"/>
  </w:num>
  <w:num w:numId="16">
    <w:abstractNumId w:val="20"/>
  </w:num>
  <w:num w:numId="17">
    <w:abstractNumId w:val="43"/>
  </w:num>
  <w:num w:numId="18">
    <w:abstractNumId w:val="28"/>
  </w:num>
  <w:num w:numId="19">
    <w:abstractNumId w:val="41"/>
  </w:num>
  <w:num w:numId="20">
    <w:abstractNumId w:val="3"/>
  </w:num>
  <w:num w:numId="21">
    <w:abstractNumId w:val="39"/>
  </w:num>
  <w:num w:numId="22">
    <w:abstractNumId w:val="15"/>
  </w:num>
  <w:num w:numId="23">
    <w:abstractNumId w:val="11"/>
  </w:num>
  <w:num w:numId="24">
    <w:abstractNumId w:val="17"/>
  </w:num>
  <w:num w:numId="25">
    <w:abstractNumId w:val="9"/>
  </w:num>
  <w:num w:numId="26">
    <w:abstractNumId w:val="36"/>
  </w:num>
  <w:num w:numId="27">
    <w:abstractNumId w:val="7"/>
  </w:num>
  <w:num w:numId="28">
    <w:abstractNumId w:val="4"/>
  </w:num>
  <w:num w:numId="29">
    <w:abstractNumId w:val="42"/>
  </w:num>
  <w:num w:numId="30">
    <w:abstractNumId w:val="35"/>
  </w:num>
  <w:num w:numId="31">
    <w:abstractNumId w:val="31"/>
  </w:num>
  <w:num w:numId="32">
    <w:abstractNumId w:val="0"/>
  </w:num>
  <w:num w:numId="33">
    <w:abstractNumId w:val="25"/>
  </w:num>
  <w:num w:numId="34">
    <w:abstractNumId w:val="34"/>
  </w:num>
  <w:num w:numId="35">
    <w:abstractNumId w:val="24"/>
  </w:num>
  <w:num w:numId="36">
    <w:abstractNumId w:val="33"/>
  </w:num>
  <w:num w:numId="37">
    <w:abstractNumId w:val="21"/>
  </w:num>
  <w:num w:numId="38">
    <w:abstractNumId w:val="27"/>
  </w:num>
  <w:num w:numId="39">
    <w:abstractNumId w:val="2"/>
  </w:num>
  <w:num w:numId="40">
    <w:abstractNumId w:val="6"/>
  </w:num>
  <w:num w:numId="41">
    <w:abstractNumId w:val="1"/>
  </w:num>
  <w:num w:numId="42">
    <w:abstractNumId w:val="38"/>
  </w:num>
  <w:num w:numId="43">
    <w:abstractNumId w:val="2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BB"/>
    <w:rsid w:val="003939B0"/>
    <w:rsid w:val="008175D4"/>
    <w:rsid w:val="00BB3222"/>
    <w:rsid w:val="00C47257"/>
    <w:rsid w:val="00F6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2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B3222"/>
    <w:pPr>
      <w:keepNext/>
      <w:jc w:val="center"/>
      <w:outlineLvl w:val="0"/>
    </w:pPr>
    <w:rPr>
      <w:b/>
      <w:sz w:val="22"/>
    </w:rPr>
  </w:style>
  <w:style w:type="paragraph" w:styleId="Heading2">
    <w:name w:val="heading 2"/>
    <w:basedOn w:val="Normal"/>
    <w:next w:val="Normal"/>
    <w:link w:val="Heading2Char"/>
    <w:qFormat/>
    <w:rsid w:val="00BB3222"/>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link w:val="Heading3Char"/>
    <w:qFormat/>
    <w:rsid w:val="00BB3222"/>
    <w:pPr>
      <w:keepNext/>
      <w:tabs>
        <w:tab w:val="left" w:leader="underscore" w:pos="5040"/>
        <w:tab w:val="left" w:pos="5760"/>
        <w:tab w:val="left" w:leader="underscore" w:pos="864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222"/>
    <w:rPr>
      <w:rFonts w:ascii="Times New Roman" w:eastAsia="Times New Roman" w:hAnsi="Times New Roman" w:cs="Times New Roman"/>
      <w:b/>
      <w:szCs w:val="20"/>
    </w:rPr>
  </w:style>
  <w:style w:type="character" w:customStyle="1" w:styleId="Heading2Char">
    <w:name w:val="Heading 2 Char"/>
    <w:basedOn w:val="DefaultParagraphFont"/>
    <w:link w:val="Heading2"/>
    <w:rsid w:val="00BB3222"/>
    <w:rPr>
      <w:rFonts w:ascii="Helv" w:eastAsia="Times New Roman" w:hAnsi="Helv" w:cs="Times New Roman"/>
      <w:b/>
      <w:snapToGrid w:val="0"/>
      <w:color w:val="000000"/>
      <w:sz w:val="24"/>
      <w:szCs w:val="20"/>
    </w:rPr>
  </w:style>
  <w:style w:type="character" w:customStyle="1" w:styleId="Heading3Char">
    <w:name w:val="Heading 3 Char"/>
    <w:basedOn w:val="DefaultParagraphFont"/>
    <w:link w:val="Heading3"/>
    <w:rsid w:val="00BB3222"/>
    <w:rPr>
      <w:rFonts w:ascii="Times New Roman" w:eastAsia="Times New Roman" w:hAnsi="Times New Roman" w:cs="Times New Roman"/>
      <w:sz w:val="24"/>
      <w:szCs w:val="20"/>
    </w:rPr>
  </w:style>
  <w:style w:type="paragraph" w:styleId="Header">
    <w:name w:val="header"/>
    <w:basedOn w:val="Normal"/>
    <w:link w:val="HeaderChar"/>
    <w:rsid w:val="00BB3222"/>
    <w:pPr>
      <w:tabs>
        <w:tab w:val="center" w:pos="4320"/>
        <w:tab w:val="right" w:pos="8640"/>
      </w:tabs>
    </w:pPr>
  </w:style>
  <w:style w:type="character" w:customStyle="1" w:styleId="HeaderChar">
    <w:name w:val="Header Char"/>
    <w:basedOn w:val="DefaultParagraphFont"/>
    <w:link w:val="Header"/>
    <w:rsid w:val="00BB3222"/>
    <w:rPr>
      <w:rFonts w:ascii="Times New Roman" w:eastAsia="Times New Roman" w:hAnsi="Times New Roman" w:cs="Times New Roman"/>
      <w:sz w:val="24"/>
      <w:szCs w:val="20"/>
    </w:rPr>
  </w:style>
  <w:style w:type="paragraph" w:styleId="Footer">
    <w:name w:val="footer"/>
    <w:basedOn w:val="Normal"/>
    <w:link w:val="FooterChar"/>
    <w:uiPriority w:val="99"/>
    <w:rsid w:val="00BB3222"/>
    <w:pPr>
      <w:tabs>
        <w:tab w:val="center" w:pos="4320"/>
        <w:tab w:val="right" w:pos="8640"/>
      </w:tabs>
    </w:pPr>
  </w:style>
  <w:style w:type="character" w:customStyle="1" w:styleId="FooterChar">
    <w:name w:val="Footer Char"/>
    <w:basedOn w:val="DefaultParagraphFont"/>
    <w:link w:val="Footer"/>
    <w:uiPriority w:val="99"/>
    <w:rsid w:val="00BB3222"/>
    <w:rPr>
      <w:rFonts w:ascii="Times New Roman" w:eastAsia="Times New Roman" w:hAnsi="Times New Roman" w:cs="Times New Roman"/>
      <w:sz w:val="24"/>
      <w:szCs w:val="20"/>
    </w:rPr>
  </w:style>
  <w:style w:type="paragraph" w:styleId="BodyText">
    <w:name w:val="Body Text"/>
    <w:basedOn w:val="Normal"/>
    <w:link w:val="BodyTextChar"/>
    <w:rsid w:val="00BB3222"/>
  </w:style>
  <w:style w:type="character" w:customStyle="1" w:styleId="BodyTextChar">
    <w:name w:val="Body Text Char"/>
    <w:basedOn w:val="DefaultParagraphFont"/>
    <w:link w:val="BodyText"/>
    <w:rsid w:val="00BB3222"/>
    <w:rPr>
      <w:rFonts w:ascii="Times New Roman" w:eastAsia="Times New Roman" w:hAnsi="Times New Roman" w:cs="Times New Roman"/>
      <w:sz w:val="24"/>
      <w:szCs w:val="20"/>
    </w:rPr>
  </w:style>
  <w:style w:type="paragraph" w:styleId="BalloonText">
    <w:name w:val="Balloon Text"/>
    <w:basedOn w:val="Normal"/>
    <w:link w:val="BalloonTextChar"/>
    <w:semiHidden/>
    <w:rsid w:val="00BB3222"/>
    <w:rPr>
      <w:rFonts w:ascii="Tahoma" w:hAnsi="Tahoma" w:cs="Tahoma"/>
      <w:sz w:val="16"/>
      <w:szCs w:val="16"/>
    </w:rPr>
  </w:style>
  <w:style w:type="character" w:customStyle="1" w:styleId="BalloonTextChar">
    <w:name w:val="Balloon Text Char"/>
    <w:basedOn w:val="DefaultParagraphFont"/>
    <w:link w:val="BalloonText"/>
    <w:semiHidden/>
    <w:rsid w:val="00BB3222"/>
    <w:rPr>
      <w:rFonts w:ascii="Tahoma" w:eastAsia="Times New Roman" w:hAnsi="Tahoma" w:cs="Tahoma"/>
      <w:sz w:val="16"/>
      <w:szCs w:val="16"/>
    </w:rPr>
  </w:style>
  <w:style w:type="character" w:styleId="CommentReference">
    <w:name w:val="annotation reference"/>
    <w:semiHidden/>
    <w:rsid w:val="00BB3222"/>
    <w:rPr>
      <w:sz w:val="16"/>
      <w:szCs w:val="16"/>
    </w:rPr>
  </w:style>
  <w:style w:type="paragraph" w:styleId="CommentText">
    <w:name w:val="annotation text"/>
    <w:basedOn w:val="Normal"/>
    <w:link w:val="CommentTextChar"/>
    <w:semiHidden/>
    <w:rsid w:val="00BB3222"/>
  </w:style>
  <w:style w:type="character" w:customStyle="1" w:styleId="CommentTextChar">
    <w:name w:val="Comment Text Char"/>
    <w:basedOn w:val="DefaultParagraphFont"/>
    <w:link w:val="CommentText"/>
    <w:semiHidden/>
    <w:rsid w:val="00BB322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rsid w:val="00BB3222"/>
    <w:rPr>
      <w:b/>
      <w:bCs/>
    </w:rPr>
  </w:style>
  <w:style w:type="character" w:customStyle="1" w:styleId="CommentSubjectChar">
    <w:name w:val="Comment Subject Char"/>
    <w:basedOn w:val="CommentTextChar"/>
    <w:link w:val="CommentSubject"/>
    <w:semiHidden/>
    <w:rsid w:val="00BB3222"/>
    <w:rPr>
      <w:rFonts w:ascii="Times New Roman" w:eastAsia="Times New Roman" w:hAnsi="Times New Roman" w:cs="Times New Roman"/>
      <w:b/>
      <w:bCs/>
      <w:sz w:val="24"/>
      <w:szCs w:val="20"/>
    </w:rPr>
  </w:style>
  <w:style w:type="character" w:styleId="Hyperlink">
    <w:name w:val="Hyperlink"/>
    <w:uiPriority w:val="99"/>
    <w:rsid w:val="00BB3222"/>
    <w:rPr>
      <w:color w:val="0000FF"/>
      <w:u w:val="single"/>
    </w:rPr>
  </w:style>
  <w:style w:type="paragraph" w:styleId="BodyTextIndent">
    <w:name w:val="Body Text Indent"/>
    <w:basedOn w:val="Normal"/>
    <w:link w:val="BodyTextIndentChar"/>
    <w:rsid w:val="00BB3222"/>
    <w:pPr>
      <w:spacing w:after="120"/>
      <w:ind w:left="360"/>
    </w:pPr>
  </w:style>
  <w:style w:type="character" w:customStyle="1" w:styleId="BodyTextIndentChar">
    <w:name w:val="Body Text Indent Char"/>
    <w:basedOn w:val="DefaultParagraphFont"/>
    <w:link w:val="BodyTextIndent"/>
    <w:rsid w:val="00BB3222"/>
    <w:rPr>
      <w:rFonts w:ascii="Times New Roman" w:eastAsia="Times New Roman" w:hAnsi="Times New Roman" w:cs="Times New Roman"/>
      <w:sz w:val="24"/>
      <w:szCs w:val="20"/>
    </w:rPr>
  </w:style>
  <w:style w:type="paragraph" w:styleId="TOC3">
    <w:name w:val="toc 3"/>
    <w:basedOn w:val="Normal"/>
    <w:next w:val="Normal"/>
    <w:autoRedefine/>
    <w:semiHidden/>
    <w:rsid w:val="00BB3222"/>
    <w:pPr>
      <w:ind w:left="400"/>
    </w:pPr>
  </w:style>
  <w:style w:type="paragraph" w:styleId="TOC1">
    <w:name w:val="toc 1"/>
    <w:basedOn w:val="Normal"/>
    <w:next w:val="Normal"/>
    <w:autoRedefine/>
    <w:uiPriority w:val="39"/>
    <w:rsid w:val="00BB3222"/>
  </w:style>
  <w:style w:type="character" w:styleId="PageNumber">
    <w:name w:val="page number"/>
    <w:basedOn w:val="DefaultParagraphFont"/>
    <w:rsid w:val="00BB3222"/>
  </w:style>
  <w:style w:type="paragraph" w:styleId="NormalWeb">
    <w:name w:val="Normal (Web)"/>
    <w:basedOn w:val="Normal"/>
    <w:rsid w:val="00BB3222"/>
    <w:pPr>
      <w:spacing w:before="100" w:beforeAutospacing="1" w:after="100" w:afterAutospacing="1"/>
    </w:pPr>
    <w:rPr>
      <w:rFonts w:eastAsia="SimSun"/>
      <w:szCs w:val="24"/>
      <w:lang w:eastAsia="zh-CN"/>
    </w:rPr>
  </w:style>
  <w:style w:type="table" w:styleId="TableGrid">
    <w:name w:val="Table Grid"/>
    <w:basedOn w:val="TableNormal"/>
    <w:rsid w:val="00BB32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B3222"/>
    <w:pPr>
      <w:spacing w:after="0" w:line="240" w:lineRule="auto"/>
    </w:pPr>
    <w:rPr>
      <w:rFonts w:ascii="Times New Roman" w:eastAsia="Times New Roman" w:hAnsi="Times New Roman" w:cs="Times New Roman"/>
      <w:sz w:val="20"/>
      <w:szCs w:val="20"/>
    </w:rPr>
  </w:style>
  <w:style w:type="paragraph" w:customStyle="1" w:styleId="TableHeading">
    <w:name w:val="Table Heading"/>
    <w:basedOn w:val="Normal"/>
    <w:rsid w:val="00BB3222"/>
    <w:pPr>
      <w:spacing w:before="120" w:after="120" w:line="360" w:lineRule="auto"/>
      <w:jc w:val="center"/>
    </w:pPr>
    <w:rPr>
      <w:rFonts w:ascii="Arial" w:hAnsi="Arial"/>
      <w:b/>
      <w:smallCaps/>
      <w:color w:val="FFFFFF"/>
      <w:spacing w:val="10"/>
    </w:rPr>
  </w:style>
  <w:style w:type="character" w:styleId="PlaceholderText">
    <w:name w:val="Placeholder Text"/>
    <w:basedOn w:val="DefaultParagraphFont"/>
    <w:uiPriority w:val="99"/>
    <w:semiHidden/>
    <w:rsid w:val="00BB3222"/>
    <w:rPr>
      <w:color w:val="808080"/>
    </w:rPr>
  </w:style>
  <w:style w:type="paragraph" w:styleId="ListParagraph">
    <w:name w:val="List Paragraph"/>
    <w:basedOn w:val="Normal"/>
    <w:uiPriority w:val="34"/>
    <w:qFormat/>
    <w:rsid w:val="00BB3222"/>
    <w:pPr>
      <w:ind w:left="720"/>
      <w:contextualSpacing/>
    </w:pPr>
  </w:style>
  <w:style w:type="paragraph" w:customStyle="1" w:styleId="Z-Bul1">
    <w:name w:val="Z-Bul1"/>
    <w:basedOn w:val="Normal"/>
    <w:rsid w:val="00BB3222"/>
    <w:pPr>
      <w:tabs>
        <w:tab w:val="num" w:pos="360"/>
        <w:tab w:val="left" w:pos="720"/>
        <w:tab w:val="center" w:pos="4680"/>
        <w:tab w:val="right" w:pos="9360"/>
      </w:tabs>
      <w:spacing w:after="200"/>
    </w:pPr>
    <w:rPr>
      <w:rFonts w:ascii="Arial" w:hAnsi="Arial" w:cs="Arial"/>
      <w:szCs w:val="24"/>
    </w:rPr>
  </w:style>
  <w:style w:type="paragraph" w:customStyle="1" w:styleId="Default">
    <w:name w:val="Default"/>
    <w:rsid w:val="00BB322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903fh">
    <w:name w:val="0903_fh"/>
    <w:aliases w:val="fh"/>
    <w:basedOn w:val="Normal"/>
    <w:rsid w:val="00BB3222"/>
    <w:pPr>
      <w:spacing w:before="40" w:after="120"/>
      <w:ind w:left="101" w:right="43"/>
    </w:pPr>
    <w:rPr>
      <w:rFonts w:ascii="Arial" w:hAnsi="Arial"/>
      <w:bCs/>
      <w:color w:val="000000"/>
      <w:szCs w:val="24"/>
    </w:rPr>
  </w:style>
  <w:style w:type="paragraph" w:styleId="Revision">
    <w:name w:val="Revision"/>
    <w:hidden/>
    <w:uiPriority w:val="99"/>
    <w:semiHidden/>
    <w:rsid w:val="00BB3222"/>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BB3222"/>
    <w:rPr>
      <w:color w:val="800080" w:themeColor="followedHyperlink"/>
      <w:u w:val="single"/>
    </w:rPr>
  </w:style>
  <w:style w:type="character" w:customStyle="1" w:styleId="NoSpacingChar">
    <w:name w:val="No Spacing Char"/>
    <w:basedOn w:val="DefaultParagraphFont"/>
    <w:link w:val="NoSpacing"/>
    <w:uiPriority w:val="1"/>
    <w:rsid w:val="00BB322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2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B3222"/>
    <w:pPr>
      <w:keepNext/>
      <w:jc w:val="center"/>
      <w:outlineLvl w:val="0"/>
    </w:pPr>
    <w:rPr>
      <w:b/>
      <w:sz w:val="22"/>
    </w:rPr>
  </w:style>
  <w:style w:type="paragraph" w:styleId="Heading2">
    <w:name w:val="heading 2"/>
    <w:basedOn w:val="Normal"/>
    <w:next w:val="Normal"/>
    <w:link w:val="Heading2Char"/>
    <w:qFormat/>
    <w:rsid w:val="00BB3222"/>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link w:val="Heading3Char"/>
    <w:qFormat/>
    <w:rsid w:val="00BB3222"/>
    <w:pPr>
      <w:keepNext/>
      <w:tabs>
        <w:tab w:val="left" w:leader="underscore" w:pos="5040"/>
        <w:tab w:val="left" w:pos="5760"/>
        <w:tab w:val="left" w:leader="underscore" w:pos="864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222"/>
    <w:rPr>
      <w:rFonts w:ascii="Times New Roman" w:eastAsia="Times New Roman" w:hAnsi="Times New Roman" w:cs="Times New Roman"/>
      <w:b/>
      <w:szCs w:val="20"/>
    </w:rPr>
  </w:style>
  <w:style w:type="character" w:customStyle="1" w:styleId="Heading2Char">
    <w:name w:val="Heading 2 Char"/>
    <w:basedOn w:val="DefaultParagraphFont"/>
    <w:link w:val="Heading2"/>
    <w:rsid w:val="00BB3222"/>
    <w:rPr>
      <w:rFonts w:ascii="Helv" w:eastAsia="Times New Roman" w:hAnsi="Helv" w:cs="Times New Roman"/>
      <w:b/>
      <w:snapToGrid w:val="0"/>
      <w:color w:val="000000"/>
      <w:sz w:val="24"/>
      <w:szCs w:val="20"/>
    </w:rPr>
  </w:style>
  <w:style w:type="character" w:customStyle="1" w:styleId="Heading3Char">
    <w:name w:val="Heading 3 Char"/>
    <w:basedOn w:val="DefaultParagraphFont"/>
    <w:link w:val="Heading3"/>
    <w:rsid w:val="00BB3222"/>
    <w:rPr>
      <w:rFonts w:ascii="Times New Roman" w:eastAsia="Times New Roman" w:hAnsi="Times New Roman" w:cs="Times New Roman"/>
      <w:sz w:val="24"/>
      <w:szCs w:val="20"/>
    </w:rPr>
  </w:style>
  <w:style w:type="paragraph" w:styleId="Header">
    <w:name w:val="header"/>
    <w:basedOn w:val="Normal"/>
    <w:link w:val="HeaderChar"/>
    <w:rsid w:val="00BB3222"/>
    <w:pPr>
      <w:tabs>
        <w:tab w:val="center" w:pos="4320"/>
        <w:tab w:val="right" w:pos="8640"/>
      </w:tabs>
    </w:pPr>
  </w:style>
  <w:style w:type="character" w:customStyle="1" w:styleId="HeaderChar">
    <w:name w:val="Header Char"/>
    <w:basedOn w:val="DefaultParagraphFont"/>
    <w:link w:val="Header"/>
    <w:rsid w:val="00BB3222"/>
    <w:rPr>
      <w:rFonts w:ascii="Times New Roman" w:eastAsia="Times New Roman" w:hAnsi="Times New Roman" w:cs="Times New Roman"/>
      <w:sz w:val="24"/>
      <w:szCs w:val="20"/>
    </w:rPr>
  </w:style>
  <w:style w:type="paragraph" w:styleId="Footer">
    <w:name w:val="footer"/>
    <w:basedOn w:val="Normal"/>
    <w:link w:val="FooterChar"/>
    <w:uiPriority w:val="99"/>
    <w:rsid w:val="00BB3222"/>
    <w:pPr>
      <w:tabs>
        <w:tab w:val="center" w:pos="4320"/>
        <w:tab w:val="right" w:pos="8640"/>
      </w:tabs>
    </w:pPr>
  </w:style>
  <w:style w:type="character" w:customStyle="1" w:styleId="FooterChar">
    <w:name w:val="Footer Char"/>
    <w:basedOn w:val="DefaultParagraphFont"/>
    <w:link w:val="Footer"/>
    <w:uiPriority w:val="99"/>
    <w:rsid w:val="00BB3222"/>
    <w:rPr>
      <w:rFonts w:ascii="Times New Roman" w:eastAsia="Times New Roman" w:hAnsi="Times New Roman" w:cs="Times New Roman"/>
      <w:sz w:val="24"/>
      <w:szCs w:val="20"/>
    </w:rPr>
  </w:style>
  <w:style w:type="paragraph" w:styleId="BodyText">
    <w:name w:val="Body Text"/>
    <w:basedOn w:val="Normal"/>
    <w:link w:val="BodyTextChar"/>
    <w:rsid w:val="00BB3222"/>
  </w:style>
  <w:style w:type="character" w:customStyle="1" w:styleId="BodyTextChar">
    <w:name w:val="Body Text Char"/>
    <w:basedOn w:val="DefaultParagraphFont"/>
    <w:link w:val="BodyText"/>
    <w:rsid w:val="00BB3222"/>
    <w:rPr>
      <w:rFonts w:ascii="Times New Roman" w:eastAsia="Times New Roman" w:hAnsi="Times New Roman" w:cs="Times New Roman"/>
      <w:sz w:val="24"/>
      <w:szCs w:val="20"/>
    </w:rPr>
  </w:style>
  <w:style w:type="paragraph" w:styleId="BalloonText">
    <w:name w:val="Balloon Text"/>
    <w:basedOn w:val="Normal"/>
    <w:link w:val="BalloonTextChar"/>
    <w:semiHidden/>
    <w:rsid w:val="00BB3222"/>
    <w:rPr>
      <w:rFonts w:ascii="Tahoma" w:hAnsi="Tahoma" w:cs="Tahoma"/>
      <w:sz w:val="16"/>
      <w:szCs w:val="16"/>
    </w:rPr>
  </w:style>
  <w:style w:type="character" w:customStyle="1" w:styleId="BalloonTextChar">
    <w:name w:val="Balloon Text Char"/>
    <w:basedOn w:val="DefaultParagraphFont"/>
    <w:link w:val="BalloonText"/>
    <w:semiHidden/>
    <w:rsid w:val="00BB3222"/>
    <w:rPr>
      <w:rFonts w:ascii="Tahoma" w:eastAsia="Times New Roman" w:hAnsi="Tahoma" w:cs="Tahoma"/>
      <w:sz w:val="16"/>
      <w:szCs w:val="16"/>
    </w:rPr>
  </w:style>
  <w:style w:type="character" w:styleId="CommentReference">
    <w:name w:val="annotation reference"/>
    <w:semiHidden/>
    <w:rsid w:val="00BB3222"/>
    <w:rPr>
      <w:sz w:val="16"/>
      <w:szCs w:val="16"/>
    </w:rPr>
  </w:style>
  <w:style w:type="paragraph" w:styleId="CommentText">
    <w:name w:val="annotation text"/>
    <w:basedOn w:val="Normal"/>
    <w:link w:val="CommentTextChar"/>
    <w:semiHidden/>
    <w:rsid w:val="00BB3222"/>
  </w:style>
  <w:style w:type="character" w:customStyle="1" w:styleId="CommentTextChar">
    <w:name w:val="Comment Text Char"/>
    <w:basedOn w:val="DefaultParagraphFont"/>
    <w:link w:val="CommentText"/>
    <w:semiHidden/>
    <w:rsid w:val="00BB322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rsid w:val="00BB3222"/>
    <w:rPr>
      <w:b/>
      <w:bCs/>
    </w:rPr>
  </w:style>
  <w:style w:type="character" w:customStyle="1" w:styleId="CommentSubjectChar">
    <w:name w:val="Comment Subject Char"/>
    <w:basedOn w:val="CommentTextChar"/>
    <w:link w:val="CommentSubject"/>
    <w:semiHidden/>
    <w:rsid w:val="00BB3222"/>
    <w:rPr>
      <w:rFonts w:ascii="Times New Roman" w:eastAsia="Times New Roman" w:hAnsi="Times New Roman" w:cs="Times New Roman"/>
      <w:b/>
      <w:bCs/>
      <w:sz w:val="24"/>
      <w:szCs w:val="20"/>
    </w:rPr>
  </w:style>
  <w:style w:type="character" w:styleId="Hyperlink">
    <w:name w:val="Hyperlink"/>
    <w:uiPriority w:val="99"/>
    <w:rsid w:val="00BB3222"/>
    <w:rPr>
      <w:color w:val="0000FF"/>
      <w:u w:val="single"/>
    </w:rPr>
  </w:style>
  <w:style w:type="paragraph" w:styleId="BodyTextIndent">
    <w:name w:val="Body Text Indent"/>
    <w:basedOn w:val="Normal"/>
    <w:link w:val="BodyTextIndentChar"/>
    <w:rsid w:val="00BB3222"/>
    <w:pPr>
      <w:spacing w:after="120"/>
      <w:ind w:left="360"/>
    </w:pPr>
  </w:style>
  <w:style w:type="character" w:customStyle="1" w:styleId="BodyTextIndentChar">
    <w:name w:val="Body Text Indent Char"/>
    <w:basedOn w:val="DefaultParagraphFont"/>
    <w:link w:val="BodyTextIndent"/>
    <w:rsid w:val="00BB3222"/>
    <w:rPr>
      <w:rFonts w:ascii="Times New Roman" w:eastAsia="Times New Roman" w:hAnsi="Times New Roman" w:cs="Times New Roman"/>
      <w:sz w:val="24"/>
      <w:szCs w:val="20"/>
    </w:rPr>
  </w:style>
  <w:style w:type="paragraph" w:styleId="TOC3">
    <w:name w:val="toc 3"/>
    <w:basedOn w:val="Normal"/>
    <w:next w:val="Normal"/>
    <w:autoRedefine/>
    <w:semiHidden/>
    <w:rsid w:val="00BB3222"/>
    <w:pPr>
      <w:ind w:left="400"/>
    </w:pPr>
  </w:style>
  <w:style w:type="paragraph" w:styleId="TOC1">
    <w:name w:val="toc 1"/>
    <w:basedOn w:val="Normal"/>
    <w:next w:val="Normal"/>
    <w:autoRedefine/>
    <w:uiPriority w:val="39"/>
    <w:rsid w:val="00BB3222"/>
  </w:style>
  <w:style w:type="character" w:styleId="PageNumber">
    <w:name w:val="page number"/>
    <w:basedOn w:val="DefaultParagraphFont"/>
    <w:rsid w:val="00BB3222"/>
  </w:style>
  <w:style w:type="paragraph" w:styleId="NormalWeb">
    <w:name w:val="Normal (Web)"/>
    <w:basedOn w:val="Normal"/>
    <w:rsid w:val="00BB3222"/>
    <w:pPr>
      <w:spacing w:before="100" w:beforeAutospacing="1" w:after="100" w:afterAutospacing="1"/>
    </w:pPr>
    <w:rPr>
      <w:rFonts w:eastAsia="SimSun"/>
      <w:szCs w:val="24"/>
      <w:lang w:eastAsia="zh-CN"/>
    </w:rPr>
  </w:style>
  <w:style w:type="table" w:styleId="TableGrid">
    <w:name w:val="Table Grid"/>
    <w:basedOn w:val="TableNormal"/>
    <w:rsid w:val="00BB32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B3222"/>
    <w:pPr>
      <w:spacing w:after="0" w:line="240" w:lineRule="auto"/>
    </w:pPr>
    <w:rPr>
      <w:rFonts w:ascii="Times New Roman" w:eastAsia="Times New Roman" w:hAnsi="Times New Roman" w:cs="Times New Roman"/>
      <w:sz w:val="20"/>
      <w:szCs w:val="20"/>
    </w:rPr>
  </w:style>
  <w:style w:type="paragraph" w:customStyle="1" w:styleId="TableHeading">
    <w:name w:val="Table Heading"/>
    <w:basedOn w:val="Normal"/>
    <w:rsid w:val="00BB3222"/>
    <w:pPr>
      <w:spacing w:before="120" w:after="120" w:line="360" w:lineRule="auto"/>
      <w:jc w:val="center"/>
    </w:pPr>
    <w:rPr>
      <w:rFonts w:ascii="Arial" w:hAnsi="Arial"/>
      <w:b/>
      <w:smallCaps/>
      <w:color w:val="FFFFFF"/>
      <w:spacing w:val="10"/>
    </w:rPr>
  </w:style>
  <w:style w:type="character" w:styleId="PlaceholderText">
    <w:name w:val="Placeholder Text"/>
    <w:basedOn w:val="DefaultParagraphFont"/>
    <w:uiPriority w:val="99"/>
    <w:semiHidden/>
    <w:rsid w:val="00BB3222"/>
    <w:rPr>
      <w:color w:val="808080"/>
    </w:rPr>
  </w:style>
  <w:style w:type="paragraph" w:styleId="ListParagraph">
    <w:name w:val="List Paragraph"/>
    <w:basedOn w:val="Normal"/>
    <w:uiPriority w:val="34"/>
    <w:qFormat/>
    <w:rsid w:val="00BB3222"/>
    <w:pPr>
      <w:ind w:left="720"/>
      <w:contextualSpacing/>
    </w:pPr>
  </w:style>
  <w:style w:type="paragraph" w:customStyle="1" w:styleId="Z-Bul1">
    <w:name w:val="Z-Bul1"/>
    <w:basedOn w:val="Normal"/>
    <w:rsid w:val="00BB3222"/>
    <w:pPr>
      <w:tabs>
        <w:tab w:val="num" w:pos="360"/>
        <w:tab w:val="left" w:pos="720"/>
        <w:tab w:val="center" w:pos="4680"/>
        <w:tab w:val="right" w:pos="9360"/>
      </w:tabs>
      <w:spacing w:after="200"/>
    </w:pPr>
    <w:rPr>
      <w:rFonts w:ascii="Arial" w:hAnsi="Arial" w:cs="Arial"/>
      <w:szCs w:val="24"/>
    </w:rPr>
  </w:style>
  <w:style w:type="paragraph" w:customStyle="1" w:styleId="Default">
    <w:name w:val="Default"/>
    <w:rsid w:val="00BB322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903fh">
    <w:name w:val="0903_fh"/>
    <w:aliases w:val="fh"/>
    <w:basedOn w:val="Normal"/>
    <w:rsid w:val="00BB3222"/>
    <w:pPr>
      <w:spacing w:before="40" w:after="120"/>
      <w:ind w:left="101" w:right="43"/>
    </w:pPr>
    <w:rPr>
      <w:rFonts w:ascii="Arial" w:hAnsi="Arial"/>
      <w:bCs/>
      <w:color w:val="000000"/>
      <w:szCs w:val="24"/>
    </w:rPr>
  </w:style>
  <w:style w:type="paragraph" w:styleId="Revision">
    <w:name w:val="Revision"/>
    <w:hidden/>
    <w:uiPriority w:val="99"/>
    <w:semiHidden/>
    <w:rsid w:val="00BB3222"/>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BB3222"/>
    <w:rPr>
      <w:color w:val="800080" w:themeColor="followedHyperlink"/>
      <w:u w:val="single"/>
    </w:rPr>
  </w:style>
  <w:style w:type="character" w:customStyle="1" w:styleId="NoSpacingChar">
    <w:name w:val="No Spacing Char"/>
    <w:basedOn w:val="DefaultParagraphFont"/>
    <w:link w:val="NoSpacing"/>
    <w:uiPriority w:val="1"/>
    <w:rsid w:val="00BB322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B03605C0A84F01B5007E55DDBC9612"/>
        <w:category>
          <w:name w:val="General"/>
          <w:gallery w:val="placeholder"/>
        </w:category>
        <w:types>
          <w:type w:val="bbPlcHdr"/>
        </w:types>
        <w:behaviors>
          <w:behavior w:val="content"/>
        </w:behaviors>
        <w:guid w:val="{B62A553F-2AD3-4B73-9F52-AE365CF733AA}"/>
      </w:docPartPr>
      <w:docPartBody>
        <w:p w:rsidR="00000000" w:rsidRDefault="00177FBA" w:rsidP="00177FBA">
          <w:pPr>
            <w:pStyle w:val="E7B03605C0A84F01B5007E55DDBC9612"/>
          </w:pPr>
          <w:r w:rsidRPr="00BE6D96">
            <w:rPr>
              <w:rStyle w:val="PlaceholderText"/>
            </w:rPr>
            <w:t>[Subject]</w:t>
          </w:r>
        </w:p>
      </w:docPartBody>
    </w:docPart>
    <w:docPart>
      <w:docPartPr>
        <w:name w:val="55C38C407677412499B613D87B8C9FB6"/>
        <w:category>
          <w:name w:val="General"/>
          <w:gallery w:val="placeholder"/>
        </w:category>
        <w:types>
          <w:type w:val="bbPlcHdr"/>
        </w:types>
        <w:behaviors>
          <w:behavior w:val="content"/>
        </w:behaviors>
        <w:guid w:val="{B483BEDF-8356-40CE-BFB1-D2D28C2BDB64}"/>
      </w:docPartPr>
      <w:docPartBody>
        <w:p w:rsidR="00000000" w:rsidRDefault="00177FBA" w:rsidP="00177FBA">
          <w:pPr>
            <w:pStyle w:val="55C38C407677412499B613D87B8C9FB6"/>
          </w:pPr>
          <w:r w:rsidRPr="00F1004E">
            <w:rPr>
              <w:rStyle w:val="PlaceholderText"/>
            </w:rPr>
            <w:t>[Subject]</w:t>
          </w:r>
        </w:p>
      </w:docPartBody>
    </w:docPart>
    <w:docPart>
      <w:docPartPr>
        <w:name w:val="771A57D87862477EAE4660BFCBFA25D6"/>
        <w:category>
          <w:name w:val="General"/>
          <w:gallery w:val="placeholder"/>
        </w:category>
        <w:types>
          <w:type w:val="bbPlcHdr"/>
        </w:types>
        <w:behaviors>
          <w:behavior w:val="content"/>
        </w:behaviors>
        <w:guid w:val="{35E77DD4-98BF-40C1-AFED-2F4405E0C95A}"/>
      </w:docPartPr>
      <w:docPartBody>
        <w:p w:rsidR="00000000" w:rsidRDefault="00177FBA" w:rsidP="00177FBA">
          <w:pPr>
            <w:pStyle w:val="771A57D87862477EAE4660BFCBFA25D6"/>
          </w:pPr>
          <w:r w:rsidRPr="00F1004E">
            <w:rPr>
              <w:rStyle w:val="PlaceholderText"/>
            </w:rPr>
            <w:t>[Subject]</w:t>
          </w:r>
        </w:p>
      </w:docPartBody>
    </w:docPart>
    <w:docPart>
      <w:docPartPr>
        <w:name w:val="A1355DCDF36D463E8A36DC69DE07D3E8"/>
        <w:category>
          <w:name w:val="General"/>
          <w:gallery w:val="placeholder"/>
        </w:category>
        <w:types>
          <w:type w:val="bbPlcHdr"/>
        </w:types>
        <w:behaviors>
          <w:behavior w:val="content"/>
        </w:behaviors>
        <w:guid w:val="{4010E929-7438-48FE-8C8E-966FF77FC694}"/>
      </w:docPartPr>
      <w:docPartBody>
        <w:p w:rsidR="00000000" w:rsidRDefault="00177FBA" w:rsidP="00177FBA">
          <w:pPr>
            <w:pStyle w:val="A1355DCDF36D463E8A36DC69DE07D3E8"/>
          </w:pPr>
          <w:r w:rsidRPr="00A84D77">
            <w:rPr>
              <w:rStyle w:val="PlaceholderText"/>
            </w:rPr>
            <w:t>[Subject]</w:t>
          </w:r>
        </w:p>
      </w:docPartBody>
    </w:docPart>
    <w:docPart>
      <w:docPartPr>
        <w:name w:val="C084EFEE59864E618A9FBD0CD0BD0EEB"/>
        <w:category>
          <w:name w:val="General"/>
          <w:gallery w:val="placeholder"/>
        </w:category>
        <w:types>
          <w:type w:val="bbPlcHdr"/>
        </w:types>
        <w:behaviors>
          <w:behavior w:val="content"/>
        </w:behaviors>
        <w:guid w:val="{E0752BA8-95B1-44C0-97FF-E579E704EEDD}"/>
      </w:docPartPr>
      <w:docPartBody>
        <w:p w:rsidR="00000000" w:rsidRDefault="00177FBA" w:rsidP="00177FBA">
          <w:pPr>
            <w:pStyle w:val="C084EFEE59864E618A9FBD0CD0BD0EEB"/>
          </w:pPr>
          <w:r w:rsidRPr="00A84D77">
            <w:rPr>
              <w:rStyle w:val="PlaceholderText"/>
            </w:rPr>
            <w:t>[Subject]</w:t>
          </w:r>
        </w:p>
      </w:docPartBody>
    </w:docPart>
    <w:docPart>
      <w:docPartPr>
        <w:name w:val="FB5C1556FA8A4FFCB64C5E457D800154"/>
        <w:category>
          <w:name w:val="General"/>
          <w:gallery w:val="placeholder"/>
        </w:category>
        <w:types>
          <w:type w:val="bbPlcHdr"/>
        </w:types>
        <w:behaviors>
          <w:behavior w:val="content"/>
        </w:behaviors>
        <w:guid w:val="{B36214ED-EC5A-4B2D-8E4E-7A277C63191E}"/>
      </w:docPartPr>
      <w:docPartBody>
        <w:p w:rsidR="00000000" w:rsidRDefault="00177FBA" w:rsidP="00177FBA">
          <w:pPr>
            <w:pStyle w:val="FB5C1556FA8A4FFCB64C5E457D800154"/>
          </w:pPr>
          <w:r w:rsidRPr="00A84D77">
            <w:rPr>
              <w:rStyle w:val="PlaceholderText"/>
            </w:rPr>
            <w:t>[Subject]</w:t>
          </w:r>
        </w:p>
      </w:docPartBody>
    </w:docPart>
    <w:docPart>
      <w:docPartPr>
        <w:name w:val="19B3F355CE0C434F97DC00727B6B53E6"/>
        <w:category>
          <w:name w:val="General"/>
          <w:gallery w:val="placeholder"/>
        </w:category>
        <w:types>
          <w:type w:val="bbPlcHdr"/>
        </w:types>
        <w:behaviors>
          <w:behavior w:val="content"/>
        </w:behaviors>
        <w:guid w:val="{05681A15-8725-4F82-874B-C4CBA2668B7C}"/>
      </w:docPartPr>
      <w:docPartBody>
        <w:p w:rsidR="00000000" w:rsidRDefault="00177FBA" w:rsidP="00177FBA">
          <w:pPr>
            <w:pStyle w:val="19B3F355CE0C434F97DC00727B6B53E6"/>
          </w:pPr>
          <w:r w:rsidRPr="00F1004E">
            <w:rPr>
              <w:rStyle w:val="PlaceholderText"/>
            </w:rPr>
            <w:t>[Subject]</w:t>
          </w:r>
        </w:p>
      </w:docPartBody>
    </w:docPart>
    <w:docPart>
      <w:docPartPr>
        <w:name w:val="824F7B37BD02456C99A3D940EA65704E"/>
        <w:category>
          <w:name w:val="General"/>
          <w:gallery w:val="placeholder"/>
        </w:category>
        <w:types>
          <w:type w:val="bbPlcHdr"/>
        </w:types>
        <w:behaviors>
          <w:behavior w:val="content"/>
        </w:behaviors>
        <w:guid w:val="{71DA7401-66AA-4780-BE97-46940F793F1C}"/>
      </w:docPartPr>
      <w:docPartBody>
        <w:p w:rsidR="00000000" w:rsidRDefault="00177FBA" w:rsidP="00177FBA">
          <w:pPr>
            <w:pStyle w:val="824F7B37BD02456C99A3D940EA65704E"/>
          </w:pPr>
          <w:r w:rsidRPr="00F1004E">
            <w:rPr>
              <w:rStyle w:val="PlaceholderText"/>
            </w:rPr>
            <w:t>[Subject]</w:t>
          </w:r>
        </w:p>
      </w:docPartBody>
    </w:docPart>
    <w:docPart>
      <w:docPartPr>
        <w:name w:val="ACDE3A98C8514036A9C941CA0D7C660B"/>
        <w:category>
          <w:name w:val="General"/>
          <w:gallery w:val="placeholder"/>
        </w:category>
        <w:types>
          <w:type w:val="bbPlcHdr"/>
        </w:types>
        <w:behaviors>
          <w:behavior w:val="content"/>
        </w:behaviors>
        <w:guid w:val="{CD380E0F-23BC-4F5F-B471-65AB1A7A0E18}"/>
      </w:docPartPr>
      <w:docPartBody>
        <w:p w:rsidR="00000000" w:rsidRDefault="00177FBA" w:rsidP="00177FBA">
          <w:pPr>
            <w:pStyle w:val="ACDE3A98C8514036A9C941CA0D7C660B"/>
          </w:pPr>
          <w:r w:rsidRPr="00467E84">
            <w:rPr>
              <w:rStyle w:val="PlaceholderText"/>
            </w:rPr>
            <w:t>[Subject]</w:t>
          </w:r>
        </w:p>
      </w:docPartBody>
    </w:docPart>
    <w:docPart>
      <w:docPartPr>
        <w:name w:val="668BA2D750594F42B2C38E24BE736DE0"/>
        <w:category>
          <w:name w:val="General"/>
          <w:gallery w:val="placeholder"/>
        </w:category>
        <w:types>
          <w:type w:val="bbPlcHdr"/>
        </w:types>
        <w:behaviors>
          <w:behavior w:val="content"/>
        </w:behaviors>
        <w:guid w:val="{199F5F34-4545-4FA2-808D-E627FC22B060}"/>
      </w:docPartPr>
      <w:docPartBody>
        <w:p w:rsidR="00000000" w:rsidRDefault="00177FBA" w:rsidP="00177FBA">
          <w:pPr>
            <w:pStyle w:val="668BA2D750594F42B2C38E24BE736DE0"/>
          </w:pPr>
          <w:r w:rsidRPr="00467E84">
            <w:rPr>
              <w:rStyle w:val="PlaceholderText"/>
            </w:rPr>
            <w:t>[Subject]</w:t>
          </w:r>
        </w:p>
      </w:docPartBody>
    </w:docPart>
    <w:docPart>
      <w:docPartPr>
        <w:name w:val="835A56937CAB431ABFAFD875B5784AB9"/>
        <w:category>
          <w:name w:val="General"/>
          <w:gallery w:val="placeholder"/>
        </w:category>
        <w:types>
          <w:type w:val="bbPlcHdr"/>
        </w:types>
        <w:behaviors>
          <w:behavior w:val="content"/>
        </w:behaviors>
        <w:guid w:val="{DC865270-56FF-4F48-8BF4-3A432EA5BAD4}"/>
      </w:docPartPr>
      <w:docPartBody>
        <w:p w:rsidR="00000000" w:rsidRDefault="00177FBA" w:rsidP="00177FBA">
          <w:pPr>
            <w:pStyle w:val="835A56937CAB431ABFAFD875B5784AB9"/>
          </w:pPr>
          <w:r w:rsidRPr="00467E84">
            <w:rPr>
              <w:rStyle w:val="PlaceholderText"/>
            </w:rPr>
            <w:t>[Subject]</w:t>
          </w:r>
        </w:p>
      </w:docPartBody>
    </w:docPart>
    <w:docPart>
      <w:docPartPr>
        <w:name w:val="F0F03432FAB94F58809C28EE1B155EC7"/>
        <w:category>
          <w:name w:val="General"/>
          <w:gallery w:val="placeholder"/>
        </w:category>
        <w:types>
          <w:type w:val="bbPlcHdr"/>
        </w:types>
        <w:behaviors>
          <w:behavior w:val="content"/>
        </w:behaviors>
        <w:guid w:val="{A4C226BA-E6F4-45F2-B364-DBEC5EBE4629}"/>
      </w:docPartPr>
      <w:docPartBody>
        <w:p w:rsidR="00000000" w:rsidRDefault="00177FBA" w:rsidP="00177FBA">
          <w:pPr>
            <w:pStyle w:val="F0F03432FAB94F58809C28EE1B155EC7"/>
          </w:pPr>
          <w:r w:rsidRPr="00467E8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FBA"/>
    <w:rsid w:val="00177FBA"/>
    <w:rsid w:val="00B2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FBA"/>
    <w:rPr>
      <w:color w:val="808080"/>
    </w:rPr>
  </w:style>
  <w:style w:type="paragraph" w:customStyle="1" w:styleId="422AF167C4494DC48DBFB54E04CBF260">
    <w:name w:val="422AF167C4494DC48DBFB54E04CBF260"/>
    <w:rsid w:val="00177FBA"/>
  </w:style>
  <w:style w:type="paragraph" w:customStyle="1" w:styleId="0A26E693F29C4BA3BADD730A6ADD97FE">
    <w:name w:val="0A26E693F29C4BA3BADD730A6ADD97FE"/>
    <w:rsid w:val="00177FBA"/>
  </w:style>
  <w:style w:type="paragraph" w:customStyle="1" w:styleId="B8A6230B5F78486580F5D3FFB4B2E25D">
    <w:name w:val="B8A6230B5F78486580F5D3FFB4B2E25D"/>
    <w:rsid w:val="00177FBA"/>
  </w:style>
  <w:style w:type="paragraph" w:customStyle="1" w:styleId="D98B1886DBE34F5F9274D5BC635329AE">
    <w:name w:val="D98B1886DBE34F5F9274D5BC635329AE"/>
    <w:rsid w:val="00177FBA"/>
  </w:style>
  <w:style w:type="paragraph" w:customStyle="1" w:styleId="E7B03605C0A84F01B5007E55DDBC9612">
    <w:name w:val="E7B03605C0A84F01B5007E55DDBC9612"/>
    <w:rsid w:val="00177FBA"/>
  </w:style>
  <w:style w:type="paragraph" w:customStyle="1" w:styleId="55C38C407677412499B613D87B8C9FB6">
    <w:name w:val="55C38C407677412499B613D87B8C9FB6"/>
    <w:rsid w:val="00177FBA"/>
  </w:style>
  <w:style w:type="paragraph" w:customStyle="1" w:styleId="771A57D87862477EAE4660BFCBFA25D6">
    <w:name w:val="771A57D87862477EAE4660BFCBFA25D6"/>
    <w:rsid w:val="00177FBA"/>
  </w:style>
  <w:style w:type="paragraph" w:customStyle="1" w:styleId="A1355DCDF36D463E8A36DC69DE07D3E8">
    <w:name w:val="A1355DCDF36D463E8A36DC69DE07D3E8"/>
    <w:rsid w:val="00177FBA"/>
  </w:style>
  <w:style w:type="paragraph" w:customStyle="1" w:styleId="C084EFEE59864E618A9FBD0CD0BD0EEB">
    <w:name w:val="C084EFEE59864E618A9FBD0CD0BD0EEB"/>
    <w:rsid w:val="00177FBA"/>
  </w:style>
  <w:style w:type="paragraph" w:customStyle="1" w:styleId="FB5C1556FA8A4FFCB64C5E457D800154">
    <w:name w:val="FB5C1556FA8A4FFCB64C5E457D800154"/>
    <w:rsid w:val="00177FBA"/>
  </w:style>
  <w:style w:type="paragraph" w:customStyle="1" w:styleId="19B3F355CE0C434F97DC00727B6B53E6">
    <w:name w:val="19B3F355CE0C434F97DC00727B6B53E6"/>
    <w:rsid w:val="00177FBA"/>
  </w:style>
  <w:style w:type="paragraph" w:customStyle="1" w:styleId="824F7B37BD02456C99A3D940EA65704E">
    <w:name w:val="824F7B37BD02456C99A3D940EA65704E"/>
    <w:rsid w:val="00177FBA"/>
  </w:style>
  <w:style w:type="paragraph" w:customStyle="1" w:styleId="ACDE3A98C8514036A9C941CA0D7C660B">
    <w:name w:val="ACDE3A98C8514036A9C941CA0D7C660B"/>
    <w:rsid w:val="00177FBA"/>
  </w:style>
  <w:style w:type="paragraph" w:customStyle="1" w:styleId="668BA2D750594F42B2C38E24BE736DE0">
    <w:name w:val="668BA2D750594F42B2C38E24BE736DE0"/>
    <w:rsid w:val="00177FBA"/>
  </w:style>
  <w:style w:type="paragraph" w:customStyle="1" w:styleId="835A56937CAB431ABFAFD875B5784AB9">
    <w:name w:val="835A56937CAB431ABFAFD875B5784AB9"/>
    <w:rsid w:val="00177FBA"/>
  </w:style>
  <w:style w:type="paragraph" w:customStyle="1" w:styleId="F0F03432FAB94F58809C28EE1B155EC7">
    <w:name w:val="F0F03432FAB94F58809C28EE1B155EC7"/>
    <w:rsid w:val="00177F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FBA"/>
    <w:rPr>
      <w:color w:val="808080"/>
    </w:rPr>
  </w:style>
  <w:style w:type="paragraph" w:customStyle="1" w:styleId="422AF167C4494DC48DBFB54E04CBF260">
    <w:name w:val="422AF167C4494DC48DBFB54E04CBF260"/>
    <w:rsid w:val="00177FBA"/>
  </w:style>
  <w:style w:type="paragraph" w:customStyle="1" w:styleId="0A26E693F29C4BA3BADD730A6ADD97FE">
    <w:name w:val="0A26E693F29C4BA3BADD730A6ADD97FE"/>
    <w:rsid w:val="00177FBA"/>
  </w:style>
  <w:style w:type="paragraph" w:customStyle="1" w:styleId="B8A6230B5F78486580F5D3FFB4B2E25D">
    <w:name w:val="B8A6230B5F78486580F5D3FFB4B2E25D"/>
    <w:rsid w:val="00177FBA"/>
  </w:style>
  <w:style w:type="paragraph" w:customStyle="1" w:styleId="D98B1886DBE34F5F9274D5BC635329AE">
    <w:name w:val="D98B1886DBE34F5F9274D5BC635329AE"/>
    <w:rsid w:val="00177FBA"/>
  </w:style>
  <w:style w:type="paragraph" w:customStyle="1" w:styleId="E7B03605C0A84F01B5007E55DDBC9612">
    <w:name w:val="E7B03605C0A84F01B5007E55DDBC9612"/>
    <w:rsid w:val="00177FBA"/>
  </w:style>
  <w:style w:type="paragraph" w:customStyle="1" w:styleId="55C38C407677412499B613D87B8C9FB6">
    <w:name w:val="55C38C407677412499B613D87B8C9FB6"/>
    <w:rsid w:val="00177FBA"/>
  </w:style>
  <w:style w:type="paragraph" w:customStyle="1" w:styleId="771A57D87862477EAE4660BFCBFA25D6">
    <w:name w:val="771A57D87862477EAE4660BFCBFA25D6"/>
    <w:rsid w:val="00177FBA"/>
  </w:style>
  <w:style w:type="paragraph" w:customStyle="1" w:styleId="A1355DCDF36D463E8A36DC69DE07D3E8">
    <w:name w:val="A1355DCDF36D463E8A36DC69DE07D3E8"/>
    <w:rsid w:val="00177FBA"/>
  </w:style>
  <w:style w:type="paragraph" w:customStyle="1" w:styleId="C084EFEE59864E618A9FBD0CD0BD0EEB">
    <w:name w:val="C084EFEE59864E618A9FBD0CD0BD0EEB"/>
    <w:rsid w:val="00177FBA"/>
  </w:style>
  <w:style w:type="paragraph" w:customStyle="1" w:styleId="FB5C1556FA8A4FFCB64C5E457D800154">
    <w:name w:val="FB5C1556FA8A4FFCB64C5E457D800154"/>
    <w:rsid w:val="00177FBA"/>
  </w:style>
  <w:style w:type="paragraph" w:customStyle="1" w:styleId="19B3F355CE0C434F97DC00727B6B53E6">
    <w:name w:val="19B3F355CE0C434F97DC00727B6B53E6"/>
    <w:rsid w:val="00177FBA"/>
  </w:style>
  <w:style w:type="paragraph" w:customStyle="1" w:styleId="824F7B37BD02456C99A3D940EA65704E">
    <w:name w:val="824F7B37BD02456C99A3D940EA65704E"/>
    <w:rsid w:val="00177FBA"/>
  </w:style>
  <w:style w:type="paragraph" w:customStyle="1" w:styleId="ACDE3A98C8514036A9C941CA0D7C660B">
    <w:name w:val="ACDE3A98C8514036A9C941CA0D7C660B"/>
    <w:rsid w:val="00177FBA"/>
  </w:style>
  <w:style w:type="paragraph" w:customStyle="1" w:styleId="668BA2D750594F42B2C38E24BE736DE0">
    <w:name w:val="668BA2D750594F42B2C38E24BE736DE0"/>
    <w:rsid w:val="00177FBA"/>
  </w:style>
  <w:style w:type="paragraph" w:customStyle="1" w:styleId="835A56937CAB431ABFAFD875B5784AB9">
    <w:name w:val="835A56937CAB431ABFAFD875B5784AB9"/>
    <w:rsid w:val="00177FBA"/>
  </w:style>
  <w:style w:type="paragraph" w:customStyle="1" w:styleId="F0F03432FAB94F58809C28EE1B155EC7">
    <w:name w:val="F0F03432FAB94F58809C28EE1B155EC7"/>
    <w:rsid w:val="00177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An expense control plan provides comprehensive control over variable expenses, which an organization can control by adopting certain policies.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2357</Words>
  <Characters>13435</Characters>
  <Application>Microsoft Office Word</Application>
  <DocSecurity>0</DocSecurity>
  <Lines>111</Lines>
  <Paragraphs>31</Paragraphs>
  <ScaleCrop>false</ScaleCrop>
  <Company/>
  <LinksUpToDate>false</LinksUpToDate>
  <CharactersWithSpaces>15761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Expense Control Plan</dc:title>
  <dc:subject>Cost Management</dc:subject>
  <dc:creator>Windows User</dc:creator>
  <cp:keywords/>
  <dc:description/>
  <cp:lastModifiedBy>Windows User</cp:lastModifiedBy>
  <cp:revision>2</cp:revision>
  <dcterms:created xsi:type="dcterms:W3CDTF">2022-06-10T09:21:00Z</dcterms:created>
  <dcterms:modified xsi:type="dcterms:W3CDTF">2022-06-10T09:31:00Z</dcterms:modified>
</cp:coreProperties>
</file>