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274320</wp:posOffset>
            </wp:positionH>
            <wp:positionV relativeFrom="paragraph">
              <wp:posOffset>68347</wp:posOffset>
            </wp:positionV>
            <wp:extent cx="1974214" cy="51181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214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ADVERTISING</w:t>
      </w:r>
      <w:r>
        <w:rPr>
          <w:spacing w:val="-8"/>
        </w:rPr>
        <w:t> </w:t>
      </w:r>
      <w:r>
        <w:rPr/>
        <w:t>CONTRACT</w:t>
      </w:r>
    </w:p>
    <w:p>
      <w:pPr>
        <w:spacing w:before="4"/>
        <w:ind w:left="4143" w:right="0" w:firstLine="0"/>
        <w:jc w:val="left"/>
        <w:rPr>
          <w:rFonts w:ascii="Arial"/>
          <w:b/>
          <w:i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.299999pt;margin-top:23.447803pt;width:576.8pt;height:30.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35" w:lineRule="auto" w:before="27"/>
                    <w:ind w:left="144" w:right="107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Instructions: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To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fill</w:t>
                  </w:r>
                  <w:r>
                    <w:rPr>
                      <w:rFonts w:ascii="Calibri"/>
                      <w:spacing w:val="-1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in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form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manually,</w:t>
                  </w:r>
                  <w:r>
                    <w:rPr>
                      <w:rFonts w:ascii="Calibri"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print</w:t>
                  </w:r>
                  <w:r>
                    <w:rPr>
                      <w:rFonts w:ascii="Calibri"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form</w:t>
                  </w:r>
                  <w:r>
                    <w:rPr>
                      <w:rFonts w:ascii="Calibri"/>
                      <w:spacing w:val="-1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and</w:t>
                  </w:r>
                  <w:r>
                    <w:rPr>
                      <w:rFonts w:ascii="Calibri"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legibly</w:t>
                  </w:r>
                  <w:r>
                    <w:rPr>
                      <w:rFonts w:ascii="Calibri"/>
                      <w:spacing w:val="-10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fill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in</w:t>
                  </w:r>
                  <w:r>
                    <w:rPr>
                      <w:rFonts w:ascii="Calibri"/>
                      <w:spacing w:val="-10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boxes</w:t>
                  </w:r>
                  <w:r>
                    <w:rPr>
                      <w:rFonts w:ascii="Calibri"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with</w:t>
                  </w:r>
                  <w:r>
                    <w:rPr>
                      <w:rFonts w:ascii="Calibri"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pen.</w:t>
                  </w:r>
                  <w:r>
                    <w:rPr>
                      <w:rFonts w:ascii="Calibri"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To</w:t>
                  </w:r>
                  <w:r>
                    <w:rPr>
                      <w:rFonts w:ascii="Calibri"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type</w:t>
                  </w:r>
                  <w:r>
                    <w:rPr>
                      <w:rFonts w:ascii="Calibri"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directly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onto</w:t>
                  </w:r>
                  <w:r>
                    <w:rPr>
                      <w:rFonts w:ascii="Calibri"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form,</w:t>
                  </w:r>
                  <w:r>
                    <w:rPr>
                      <w:rFonts w:ascii="Calibri"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download</w:t>
                  </w:r>
                  <w:r>
                    <w:rPr>
                      <w:rFonts w:ascii="Calibri"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form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to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computer</w:t>
                  </w:r>
                  <w:r>
                    <w:rPr>
                      <w:rFonts w:ascii="Calibri"/>
                      <w:spacing w:val="-42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and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open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PDF</w:t>
                  </w:r>
                  <w:r>
                    <w:rPr>
                      <w:rFonts w:ascii="Calibri"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from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computer.</w:t>
                  </w:r>
                  <w:r>
                    <w:rPr>
                      <w:rFonts w:ascii="Calibri"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Type</w:t>
                  </w:r>
                  <w:r>
                    <w:rPr>
                      <w:rFonts w:ascii="Calibri"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information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into</w:t>
                  </w:r>
                  <w:r>
                    <w:rPr>
                      <w:rFonts w:ascii="Calibri"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applicable</w:t>
                  </w:r>
                  <w:r>
                    <w:rPr>
                      <w:rFonts w:ascii="Calibri"/>
                      <w:spacing w:val="-10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boxes</w:t>
                  </w:r>
                  <w:r>
                    <w:rPr>
                      <w:rFonts w:ascii="Calibri"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and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electronically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sign.</w:t>
                  </w:r>
                  <w:r>
                    <w:rPr>
                      <w:rFonts w:ascii="Calibri"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Save</w:t>
                  </w:r>
                  <w:r>
                    <w:rPr>
                      <w:rFonts w:ascii="Calibri"/>
                      <w:spacing w:val="-10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completed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copy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to</w:t>
                  </w:r>
                  <w:r>
                    <w:rPr>
                      <w:rFonts w:ascii="Calibri"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computer.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i/>
          <w:sz w:val="32"/>
        </w:rPr>
        <w:t>The</w:t>
      </w:r>
      <w:r>
        <w:rPr>
          <w:rFonts w:ascii="Arial"/>
          <w:b/>
          <w:i/>
          <w:spacing w:val="-17"/>
          <w:sz w:val="32"/>
        </w:rPr>
        <w:t> </w:t>
      </w:r>
      <w:r>
        <w:rPr>
          <w:rFonts w:ascii="Arial"/>
          <w:b/>
          <w:i/>
          <w:sz w:val="32"/>
        </w:rPr>
        <w:t>New</w:t>
      </w:r>
      <w:r>
        <w:rPr>
          <w:rFonts w:ascii="Arial"/>
          <w:b/>
          <w:i/>
          <w:spacing w:val="-15"/>
          <w:sz w:val="32"/>
        </w:rPr>
        <w:t> </w:t>
      </w:r>
      <w:r>
        <w:rPr>
          <w:rFonts w:ascii="Arial"/>
          <w:b/>
          <w:i/>
          <w:sz w:val="32"/>
        </w:rPr>
        <w:t>Physician</w:t>
      </w:r>
      <w:r>
        <w:rPr>
          <w:rFonts w:ascii="Arial"/>
          <w:b/>
          <w:i/>
          <w:spacing w:val="-14"/>
          <w:sz w:val="32"/>
        </w:rPr>
        <w:t> </w:t>
      </w:r>
      <w:r>
        <w:rPr>
          <w:rFonts w:ascii="Arial"/>
          <w:b/>
          <w:sz w:val="32"/>
        </w:rPr>
        <w:t>/</w:t>
      </w:r>
      <w:r>
        <w:rPr>
          <w:rFonts w:ascii="Arial"/>
          <w:b/>
          <w:spacing w:val="-7"/>
          <w:sz w:val="32"/>
        </w:rPr>
        <w:t> </w:t>
      </w:r>
      <w:r>
        <w:rPr>
          <w:rFonts w:ascii="Arial"/>
          <w:b/>
          <w:sz w:val="32"/>
        </w:rPr>
        <w:t>AMSA.org</w:t>
      </w:r>
      <w:r>
        <w:rPr>
          <w:rFonts w:ascii="Arial"/>
          <w:b/>
          <w:spacing w:val="-14"/>
          <w:sz w:val="32"/>
        </w:rPr>
        <w:t> </w:t>
      </w:r>
      <w:r>
        <w:rPr>
          <w:rFonts w:ascii="Arial"/>
          <w:b/>
          <w:sz w:val="32"/>
        </w:rPr>
        <w:t>/</w:t>
      </w:r>
      <w:r>
        <w:rPr>
          <w:rFonts w:ascii="Arial"/>
          <w:b/>
          <w:spacing w:val="-11"/>
          <w:sz w:val="32"/>
        </w:rPr>
        <w:t> </w:t>
      </w:r>
      <w:r>
        <w:rPr>
          <w:rFonts w:ascii="Arial"/>
          <w:b/>
          <w:i/>
          <w:sz w:val="32"/>
        </w:rPr>
        <w:t>Weekly</w:t>
      </w:r>
      <w:r>
        <w:rPr>
          <w:rFonts w:ascii="Arial"/>
          <w:b/>
          <w:i/>
          <w:spacing w:val="-13"/>
          <w:sz w:val="32"/>
        </w:rPr>
        <w:t> </w:t>
      </w:r>
      <w:r>
        <w:rPr>
          <w:rFonts w:ascii="Arial"/>
          <w:b/>
          <w:i/>
          <w:sz w:val="32"/>
        </w:rPr>
        <w:t>Consult</w:t>
      </w:r>
    </w:p>
    <w:p>
      <w:pPr>
        <w:pStyle w:val="Heading1"/>
        <w:spacing w:before="89"/>
      </w:pPr>
      <w:r>
        <w:rPr/>
        <w:t>SECTION</w:t>
      </w:r>
      <w:r>
        <w:rPr>
          <w:spacing w:val="-6"/>
        </w:rPr>
        <w:t> </w:t>
      </w:r>
      <w:r>
        <w:rPr/>
        <w:t>1:</w:t>
      </w:r>
      <w:r>
        <w:rPr>
          <w:spacing w:val="-4"/>
        </w:rPr>
        <w:t> </w:t>
      </w:r>
      <w:r>
        <w:rPr/>
        <w:t>Client</w:t>
      </w:r>
      <w:r>
        <w:rPr>
          <w:spacing w:val="-6"/>
        </w:rPr>
        <w:t> </w:t>
      </w:r>
      <w:r>
        <w:rPr/>
        <w:t>Information</w:t>
      </w:r>
    </w:p>
    <w:p>
      <w:pPr>
        <w:pStyle w:val="Heading2"/>
        <w:tabs>
          <w:tab w:pos="4738" w:val="left" w:leader="none"/>
          <w:tab w:pos="7047" w:val="left" w:leader="none"/>
          <w:tab w:pos="8175" w:val="left" w:leader="none"/>
          <w:tab w:pos="11373" w:val="left" w:leader="none"/>
          <w:tab w:pos="11444" w:val="left" w:leader="none"/>
          <w:tab w:pos="11515" w:val="left" w:leader="none"/>
        </w:tabs>
        <w:spacing w:line="292" w:lineRule="auto" w:before="4"/>
        <w:ind w:right="481"/>
        <w:rPr>
          <w:rFonts w:ascii="Times New Roman"/>
        </w:rPr>
      </w:pPr>
      <w:r>
        <w:rPr>
          <w:rFonts w:ascii="Arial MT"/>
        </w:rPr>
        <w:t>Advertiser</w:t>
      </w:r>
      <w:r>
        <w:rPr>
          <w:rFonts w:ascii="Times New Roman"/>
          <w:u w:val="single"/>
        </w:rPr>
        <w:tab/>
        <w:tab/>
        <w:tab/>
        <w:tab/>
        <w:tab/>
        <w:tab/>
      </w:r>
      <w:r>
        <w:rPr>
          <w:rFonts w:ascii="Arial MT"/>
        </w:rPr>
        <w:t> Contact</w:t>
      </w:r>
      <w:r>
        <w:rPr>
          <w:rFonts w:ascii="Arial MT"/>
          <w:spacing w:val="-6"/>
        </w:rPr>
        <w:t> </w:t>
      </w:r>
      <w:r>
        <w:rPr>
          <w:rFonts w:ascii="Arial MT"/>
        </w:rPr>
        <w:t>Name</w:t>
      </w:r>
      <w:r>
        <w:rPr>
          <w:rFonts w:ascii="Times New Roman"/>
          <w:u w:val="single"/>
        </w:rPr>
        <w:tab/>
        <w:tab/>
      </w:r>
      <w:r>
        <w:rPr>
          <w:rFonts w:ascii="Arial MT"/>
        </w:rPr>
        <w:t>Title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Arial MT"/>
        </w:rPr>
        <w:t> Email</w:t>
      </w:r>
      <w:r>
        <w:rPr>
          <w:rFonts w:ascii="Times New Roman"/>
          <w:u w:val="single"/>
        </w:rPr>
        <w:tab/>
      </w:r>
      <w:r>
        <w:rPr>
          <w:rFonts w:ascii="Arial MT"/>
        </w:rPr>
        <w:t>Phone</w:t>
      </w:r>
      <w:r>
        <w:rPr>
          <w:rFonts w:ascii="Times New Roman"/>
          <w:u w:val="single"/>
        </w:rPr>
        <w:tab/>
        <w:tab/>
      </w:r>
      <w:r>
        <w:rPr>
          <w:rFonts w:ascii="Arial MT"/>
        </w:rPr>
        <w:t>Fax</w:t>
      </w:r>
      <w:r>
        <w:rPr>
          <w:rFonts w:ascii="Arial MT"/>
          <w:spacing w:val="1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tabs>
          <w:tab w:pos="4737" w:val="left" w:leader="none"/>
          <w:tab w:pos="7047" w:val="left" w:leader="none"/>
          <w:tab w:pos="8175" w:val="left" w:leader="none"/>
          <w:tab w:pos="11372" w:val="left" w:leader="none"/>
          <w:tab w:pos="11433" w:val="left" w:leader="none"/>
          <w:tab w:pos="11515" w:val="left" w:leader="none"/>
        </w:tabs>
        <w:spacing w:line="292" w:lineRule="auto" w:before="0"/>
        <w:ind w:left="547" w:right="482" w:hanging="308"/>
        <w:jc w:val="left"/>
        <w:rPr>
          <w:rFonts w:ascii="Times New Roman"/>
          <w:sz w:val="20"/>
        </w:rPr>
      </w:pPr>
      <w:r>
        <w:rPr>
          <w:sz w:val="20"/>
        </w:rPr>
        <w:t>Agency</w:t>
      </w:r>
      <w:r>
        <w:rPr>
          <w:rFonts w:ascii="Times New Roman"/>
          <w:sz w:val="20"/>
          <w:u w:val="single"/>
        </w:rPr>
        <w:tab/>
        <w:tab/>
        <w:tab/>
        <w:tab/>
        <w:tab/>
        <w:tab/>
      </w:r>
      <w:r>
        <w:rPr>
          <w:sz w:val="20"/>
        </w:rPr>
        <w:t> Contact</w:t>
      </w:r>
      <w:r>
        <w:rPr>
          <w:spacing w:val="-6"/>
          <w:sz w:val="20"/>
        </w:rPr>
        <w:t> </w:t>
      </w:r>
      <w:r>
        <w:rPr>
          <w:sz w:val="20"/>
        </w:rPr>
        <w:t>Name</w:t>
      </w:r>
      <w:r>
        <w:rPr>
          <w:rFonts w:ascii="Times New Roman"/>
          <w:sz w:val="20"/>
          <w:u w:val="single"/>
        </w:rPr>
        <w:tab/>
        <w:tab/>
      </w:r>
      <w:r>
        <w:rPr>
          <w:sz w:val="20"/>
        </w:rPr>
        <w:t>Title</w:t>
      </w:r>
      <w:r>
        <w:rPr>
          <w:rFonts w:ascii="Times New Roman"/>
          <w:sz w:val="20"/>
          <w:u w:val="single"/>
        </w:rPr>
        <w:tab/>
        <w:tab/>
        <w:tab/>
        <w:tab/>
      </w:r>
      <w:r>
        <w:rPr>
          <w:sz w:val="20"/>
        </w:rPr>
        <w:t> Email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Phone</w:t>
      </w:r>
      <w:r>
        <w:rPr>
          <w:rFonts w:ascii="Times New Roman"/>
          <w:sz w:val="20"/>
          <w:u w:val="single"/>
        </w:rPr>
        <w:tab/>
        <w:tab/>
      </w:r>
      <w:r>
        <w:rPr>
          <w:sz w:val="20"/>
        </w:rPr>
        <w:t>Fax</w:t>
      </w:r>
      <w:r>
        <w:rPr>
          <w:spacing w:val="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Heading1"/>
      </w:pPr>
      <w:r>
        <w:rPr/>
        <w:t>SECTION</w:t>
      </w:r>
      <w:r>
        <w:rPr>
          <w:spacing w:val="-9"/>
        </w:rPr>
        <w:t> </w:t>
      </w:r>
      <w:r>
        <w:rPr/>
        <w:t>2:</w:t>
      </w:r>
      <w:r>
        <w:rPr>
          <w:spacing w:val="-5"/>
        </w:rPr>
        <w:t> </w:t>
      </w:r>
      <w:r>
        <w:rPr/>
        <w:t>Billing</w:t>
      </w:r>
      <w:r>
        <w:rPr>
          <w:spacing w:val="-9"/>
        </w:rPr>
        <w:t> </w:t>
      </w:r>
      <w:r>
        <w:rPr/>
        <w:t>Information</w:t>
      </w:r>
    </w:p>
    <w:p>
      <w:pPr>
        <w:tabs>
          <w:tab w:pos="2990" w:val="left" w:leader="none"/>
        </w:tabs>
        <w:spacing w:before="2"/>
        <w:ind w:left="240" w:right="0" w:firstLine="0"/>
        <w:jc w:val="left"/>
        <w:rPr>
          <w:sz w:val="22"/>
        </w:rPr>
      </w:pPr>
      <w:r>
        <w:rPr>
          <w:rFonts w:ascii="Arial" w:hAnsi="Arial"/>
          <w:i/>
          <w:sz w:val="20"/>
        </w:rPr>
        <w:t>Check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one:</w:t>
      </w:r>
      <w:r>
        <w:rPr>
          <w:rFonts w:ascii="Arial" w:hAnsi="Arial"/>
          <w:i/>
          <w:spacing w:val="97"/>
          <w:sz w:val="20"/>
        </w:rPr>
        <w:t> </w:t>
      </w:r>
      <w:r>
        <w:rPr>
          <w:rFonts w:ascii="Wingdings" w:hAnsi="Wingdings"/>
          <w:sz w:val="28"/>
        </w:rPr>
        <w:t></w:t>
      </w:r>
      <w:r>
        <w:rPr>
          <w:rFonts w:ascii="Times New Roman" w:hAnsi="Times New Roman"/>
          <w:spacing w:val="-13"/>
          <w:sz w:val="28"/>
        </w:rPr>
        <w:t> </w:t>
      </w:r>
      <w:r>
        <w:rPr>
          <w:sz w:val="22"/>
        </w:rPr>
        <w:t>Advertiser</w:t>
        <w:tab/>
      </w:r>
      <w:r>
        <w:rPr>
          <w:rFonts w:ascii="Wingdings" w:hAnsi="Wingdings"/>
          <w:sz w:val="28"/>
        </w:rPr>
        <w:t></w:t>
      </w:r>
      <w:r>
        <w:rPr>
          <w:rFonts w:ascii="Times New Roman" w:hAnsi="Times New Roman"/>
          <w:spacing w:val="-13"/>
          <w:sz w:val="28"/>
        </w:rPr>
        <w:t> </w:t>
      </w:r>
      <w:r>
        <w:rPr>
          <w:sz w:val="22"/>
        </w:rPr>
        <w:t>Agency</w:t>
      </w:r>
    </w:p>
    <w:p>
      <w:pPr>
        <w:pStyle w:val="Heading2"/>
        <w:tabs>
          <w:tab w:pos="4994" w:val="left" w:leader="none"/>
          <w:tab w:pos="7203" w:val="left" w:leader="none"/>
          <w:tab w:pos="8326" w:val="left" w:leader="none"/>
          <w:tab w:pos="9592" w:val="left" w:leader="none"/>
          <w:tab w:pos="11495" w:val="left" w:leader="none"/>
        </w:tabs>
        <w:spacing w:before="1"/>
        <w:ind w:left="240" w:firstLine="0"/>
        <w:rPr>
          <w:rFonts w:ascii="Times New Roman"/>
        </w:rPr>
      </w:pPr>
      <w:r>
        <w:rPr>
          <w:rFonts w:ascii="Arial MT"/>
        </w:rPr>
        <w:t>Address</w:t>
      </w:r>
      <w:r>
        <w:rPr>
          <w:rFonts w:ascii="Times New Roman"/>
          <w:u w:val="single"/>
        </w:rPr>
        <w:tab/>
      </w:r>
      <w:r>
        <w:rPr>
          <w:rFonts w:ascii="Arial MT"/>
        </w:rPr>
        <w:t>City</w:t>
      </w:r>
      <w:r>
        <w:rPr>
          <w:rFonts w:ascii="Times New Roman"/>
          <w:u w:val="single"/>
        </w:rPr>
        <w:tab/>
      </w:r>
      <w:r>
        <w:rPr>
          <w:rFonts w:ascii="Arial MT"/>
        </w:rPr>
        <w:t>State</w:t>
      </w:r>
      <w:r>
        <w:rPr>
          <w:rFonts w:ascii="Times New Roman"/>
          <w:u w:val="single"/>
        </w:rPr>
        <w:tab/>
      </w:r>
      <w:r>
        <w:rPr>
          <w:rFonts w:ascii="Arial MT"/>
        </w:rPr>
        <w:t>Zip</w:t>
      </w:r>
      <w:r>
        <w:rPr>
          <w:rFonts w:ascii="Times New Roman"/>
          <w:u w:val="single"/>
        </w:rPr>
        <w:tab/>
      </w:r>
      <w:r>
        <w:rPr>
          <w:rFonts w:ascii="Arial MT"/>
        </w:rPr>
        <w:t>Country</w:t>
      </w:r>
      <w:r>
        <w:rPr>
          <w:rFonts w:ascii="Arial MT"/>
          <w:spacing w:val="-7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before="94"/>
        <w:ind w:left="259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pacing w:val="-2"/>
          <w:sz w:val="24"/>
        </w:rPr>
        <w:t>SECTION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3: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AMSA.org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2"/>
          <w:sz w:val="24"/>
        </w:rPr>
        <w:t>&amp;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i/>
          <w:spacing w:val="-2"/>
          <w:sz w:val="24"/>
        </w:rPr>
        <w:t>Weekly</w:t>
      </w:r>
      <w:r>
        <w:rPr>
          <w:rFonts w:ascii="Arial" w:hAnsi="Arial"/>
          <w:b/>
          <w:i/>
          <w:spacing w:val="-10"/>
          <w:sz w:val="24"/>
        </w:rPr>
        <w:t> </w:t>
      </w:r>
      <w:r>
        <w:rPr>
          <w:rFonts w:ascii="Arial" w:hAnsi="Arial"/>
          <w:b/>
          <w:i/>
          <w:spacing w:val="-2"/>
          <w:sz w:val="24"/>
        </w:rPr>
        <w:t>Consult</w:t>
      </w:r>
      <w:r>
        <w:rPr>
          <w:rFonts w:ascii="Arial" w:hAnsi="Arial"/>
          <w:b/>
          <w:i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Advertising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Reservation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– </w:t>
      </w:r>
      <w:r>
        <w:rPr>
          <w:rFonts w:ascii="Arial" w:hAnsi="Arial"/>
          <w:i/>
          <w:spacing w:val="-1"/>
          <w:sz w:val="18"/>
        </w:rPr>
        <w:t>Send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pacing w:val="-1"/>
          <w:sz w:val="18"/>
        </w:rPr>
        <w:t>corresponding URL(s)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pacing w:val="-1"/>
          <w:sz w:val="18"/>
        </w:rPr>
        <w:t>to</w:t>
      </w:r>
      <w:r>
        <w:rPr>
          <w:rFonts w:ascii="Arial" w:hAnsi="Arial"/>
          <w:i/>
          <w:spacing w:val="-5"/>
          <w:sz w:val="18"/>
        </w:rPr>
        <w:t> </w:t>
      </w:r>
      <w:hyperlink r:id="rId6">
        <w:r>
          <w:rPr>
            <w:rFonts w:ascii="Arial" w:hAnsi="Arial"/>
            <w:i/>
            <w:spacing w:val="-1"/>
            <w:sz w:val="18"/>
          </w:rPr>
          <w:t>adv@amsa.org.</w:t>
        </w:r>
      </w:hyperlink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2211"/>
        <w:gridCol w:w="2066"/>
        <w:gridCol w:w="2345"/>
        <w:gridCol w:w="1441"/>
      </w:tblGrid>
      <w:tr>
        <w:trPr>
          <w:trHeight w:val="226" w:hRule="atLeast"/>
        </w:trPr>
        <w:tc>
          <w:tcPr>
            <w:tcW w:w="3660" w:type="dxa"/>
            <w:tcBorders>
              <w:bottom w:val="single" w:sz="4" w:space="0" w:color="000000"/>
            </w:tcBorders>
            <w:shd w:val="clear" w:color="auto" w:fill="92CDDC"/>
          </w:tcPr>
          <w:p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AMSA.org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Web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Banner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Packages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  <w:shd w:val="clear" w:color="auto" w:fill="92CDDC"/>
          </w:tcPr>
          <w:p>
            <w:pPr>
              <w:pStyle w:val="TableParagraph"/>
              <w:spacing w:line="206" w:lineRule="exact"/>
              <w:ind w:left="4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#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Months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92CDDC"/>
          </w:tcPr>
          <w:p>
            <w:pPr>
              <w:pStyle w:val="TableParagraph"/>
              <w:spacing w:line="206" w:lineRule="exact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Start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92CDDC"/>
          </w:tcPr>
          <w:p>
            <w:pPr>
              <w:pStyle w:val="TableParagraph"/>
              <w:spacing w:line="206" w:lineRule="exact"/>
              <w:ind w:lef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  <w:shd w:val="clear" w:color="auto" w:fill="92CDDC"/>
          </w:tcPr>
          <w:p>
            <w:pPr>
              <w:pStyle w:val="TableParagraph"/>
              <w:spacing w:line="206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Total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Price¹</w:t>
            </w:r>
          </w:p>
        </w:tc>
      </w:tr>
      <w:tr>
        <w:trPr>
          <w:trHeight w:val="311" w:hRule="atLeas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sz w:val="20"/>
              </w:rPr>
              <w:t>Premium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Package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3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6</w:t>
            </w:r>
            <w:r>
              <w:rPr>
                <w:spacing w:val="19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ind w:left="110"/>
              <w:rPr>
                <w:sz w:val="20"/>
              </w:rPr>
            </w:pPr>
            <w:r>
              <w:rPr>
                <w:rFonts w:ascii="Wingdings" w:hAnsi="Wingdings"/>
                <w:spacing w:val="-1"/>
                <w:sz w:val="28"/>
              </w:rPr>
              <w:t></w:t>
            </w:r>
            <w:r>
              <w:rPr>
                <w:rFonts w:ascii="Times New Roman" w:hAnsi="Times New Roman"/>
                <w:spacing w:val="8"/>
                <w:sz w:val="28"/>
              </w:rPr>
              <w:t> </w:t>
            </w:r>
            <w:r>
              <w:rPr>
                <w:spacing w:val="-1"/>
                <w:sz w:val="20"/>
              </w:rPr>
              <w:t>Internal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Tab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Package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ind w:left="111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3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6</w:t>
            </w:r>
            <w:r>
              <w:rPr>
                <w:spacing w:val="19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</w:tcPr>
          <w:p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Weekly</w:t>
            </w:r>
            <w:r>
              <w:rPr>
                <w:rFonts w:ascii="Arial"/>
                <w:b/>
                <w:i/>
                <w:spacing w:val="-1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Consult</w:t>
            </w:r>
            <w:r>
              <w:rPr>
                <w:rFonts w:ascii="Arial"/>
                <w:b/>
                <w:i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Banner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</w:tcPr>
          <w:p>
            <w:pPr>
              <w:pStyle w:val="TableParagraph"/>
              <w:spacing w:line="210" w:lineRule="exact"/>
              <w:ind w:left="4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#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Cycles²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</w:tcPr>
          <w:p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Start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</w:tcPr>
          <w:p>
            <w:pPr>
              <w:pStyle w:val="TableParagraph"/>
              <w:spacing w:line="210" w:lineRule="exact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</w:tcPr>
          <w:p>
            <w:pPr>
              <w:pStyle w:val="TableParagraph"/>
              <w:spacing w:line="210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Total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Price¹</w:t>
            </w:r>
          </w:p>
        </w:tc>
      </w:tr>
      <w:tr>
        <w:trPr>
          <w:trHeight w:val="311" w:hRule="atLeas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93" w:val="left" w:leader="none"/>
              </w:tabs>
              <w:spacing w:line="292" w:lineRule="exact"/>
              <w:ind w:left="110"/>
              <w:rPr>
                <w:sz w:val="20"/>
              </w:rPr>
            </w:pPr>
            <w:r>
              <w:rPr>
                <w:rFonts w:ascii="Wingdings" w:hAnsi="Wingdings"/>
                <w:position w:val="1"/>
                <w:sz w:val="28"/>
              </w:rPr>
              <w:t></w:t>
            </w:r>
            <w:r>
              <w:rPr>
                <w:position w:val="4"/>
                <w:sz w:val="16"/>
              </w:rPr>
              <w:t>Med</w:t>
              <w:tab/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rFonts w:ascii="Wingdings" w:hAnsi="Wingdings"/>
                <w:position w:val="1"/>
                <w:sz w:val="28"/>
              </w:rPr>
              <w:t></w:t>
            </w:r>
            <w:r>
              <w:rPr>
                <w:position w:val="1"/>
                <w:sz w:val="20"/>
              </w:rPr>
              <w:t>B</w:t>
            </w:r>
            <w:r>
              <w:rPr>
                <w:spacing w:val="18"/>
                <w:position w:val="1"/>
                <w:sz w:val="20"/>
              </w:rPr>
              <w:t> </w:t>
            </w:r>
            <w:r>
              <w:rPr>
                <w:rFonts w:ascii="Wingdings" w:hAnsi="Wingdings"/>
                <w:position w:val="1"/>
                <w:sz w:val="28"/>
              </w:rPr>
              <w:t></w:t>
            </w:r>
            <w:r>
              <w:rPr>
                <w:position w:val="1"/>
                <w:sz w:val="20"/>
              </w:rPr>
              <w:t>C</w:t>
            </w:r>
            <w:r>
              <w:rPr>
                <w:spacing w:val="19"/>
                <w:position w:val="1"/>
                <w:sz w:val="20"/>
              </w:rPr>
              <w:t> </w:t>
            </w:r>
            <w:r>
              <w:rPr>
                <w:rFonts w:ascii="Wingdings" w:hAnsi="Wingdings"/>
                <w:position w:val="1"/>
                <w:sz w:val="28"/>
              </w:rPr>
              <w:t></w:t>
            </w:r>
            <w:r>
              <w:rPr>
                <w:position w:val="1"/>
                <w:sz w:val="20"/>
              </w:rPr>
              <w:t>D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rFonts w:ascii="Wingdings" w:hAnsi="Wingdings"/>
                <w:position w:val="1"/>
                <w:sz w:val="28"/>
              </w:rPr>
              <w:t></w:t>
            </w:r>
            <w:r>
              <w:rPr>
                <w:position w:val="1"/>
                <w:sz w:val="20"/>
              </w:rPr>
              <w:t>E</w:t>
            </w:r>
            <w:r>
              <w:rPr>
                <w:spacing w:val="20"/>
                <w:position w:val="1"/>
                <w:sz w:val="20"/>
              </w:rPr>
              <w:t> </w:t>
            </w:r>
            <w:r>
              <w:rPr>
                <w:rFonts w:ascii="Wingdings" w:hAnsi="Wingdings"/>
                <w:position w:val="1"/>
                <w:sz w:val="28"/>
              </w:rPr>
              <w:t></w:t>
            </w:r>
            <w:r>
              <w:rPr>
                <w:position w:val="1"/>
                <w:sz w:val="20"/>
              </w:rPr>
              <w:t>F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3</w:t>
            </w:r>
            <w:r>
              <w:rPr>
                <w:spacing w:val="18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16"/>
              </w:rPr>
              <w:t>Premed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B</w:t>
            </w:r>
            <w:r>
              <w:rPr>
                <w:spacing w:val="17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C</w:t>
            </w:r>
            <w:r>
              <w:rPr>
                <w:spacing w:val="18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F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11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3</w:t>
            </w:r>
            <w:r>
              <w:rPr>
                <w:spacing w:val="18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05E"/>
          </w:tcPr>
          <w:p>
            <w:pPr>
              <w:pStyle w:val="TableParagraph"/>
              <w:spacing w:before="155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Career</w:t>
            </w:r>
            <w:r>
              <w:rPr>
                <w:rFonts w:ascii="Arial"/>
                <w:b/>
                <w:i/>
                <w:spacing w:val="-15"/>
                <w:sz w:val="20"/>
              </w:rPr>
              <w:t> </w:t>
            </w:r>
            <w:r>
              <w:rPr>
                <w:rFonts w:ascii="Arial"/>
                <w:b/>
                <w:i/>
                <w:spacing w:val="-1"/>
                <w:sz w:val="20"/>
              </w:rPr>
              <w:t>Opportunities</w:t>
            </w:r>
            <w:r>
              <w:rPr>
                <w:rFonts w:ascii="Arial"/>
                <w:b/>
                <w:i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Listing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05E"/>
          </w:tcPr>
          <w:p>
            <w:pPr>
              <w:pStyle w:val="TableParagraph"/>
              <w:spacing w:line="210" w:lineRule="exact"/>
              <w:ind w:left="4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#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Months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05E"/>
          </w:tcPr>
          <w:p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Start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05E"/>
          </w:tcPr>
          <w:p>
            <w:pPr>
              <w:pStyle w:val="TableParagraph"/>
              <w:spacing w:line="210" w:lineRule="exact"/>
              <w:ind w:left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05E"/>
          </w:tcPr>
          <w:p>
            <w:pPr>
              <w:pStyle w:val="TableParagraph"/>
              <w:spacing w:line="210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Total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Price¹</w:t>
            </w:r>
          </w:p>
        </w:tc>
      </w:tr>
      <w:tr>
        <w:trPr>
          <w:trHeight w:val="321" w:hRule="atLeast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05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62" w:val="left" w:leader="none"/>
              </w:tabs>
              <w:spacing w:line="299" w:lineRule="exact" w:before="2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3</w:t>
            </w:r>
            <w:r>
              <w:rPr>
                <w:spacing w:val="17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z w:val="28"/>
                <w:u w:val="single"/>
              </w:rPr>
              <w:t> </w:t>
              <w:tab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87" w:after="4"/>
        <w:ind w:left="259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438.190002pt;margin-top:-28.930666pt;width:21.65pt;height:11.15pt;mso-position-horizontal-relative:page;mso-position-vertical-relative:paragraph;z-index:-15946752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95"/>
                      <w:sz w:val="20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3"/>
          <w:sz w:val="24"/>
        </w:rPr>
        <w:t>SECTION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3"/>
          <w:sz w:val="24"/>
        </w:rPr>
        <w:t>4: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i/>
          <w:spacing w:val="-3"/>
          <w:sz w:val="24"/>
        </w:rPr>
        <w:t>The</w:t>
      </w:r>
      <w:r>
        <w:rPr>
          <w:rFonts w:ascii="Arial"/>
          <w:b/>
          <w:i/>
          <w:spacing w:val="-13"/>
          <w:sz w:val="24"/>
        </w:rPr>
        <w:t> </w:t>
      </w:r>
      <w:r>
        <w:rPr>
          <w:rFonts w:ascii="Arial"/>
          <w:b/>
          <w:i/>
          <w:spacing w:val="-3"/>
          <w:sz w:val="24"/>
        </w:rPr>
        <w:t>New</w:t>
      </w:r>
      <w:r>
        <w:rPr>
          <w:rFonts w:ascii="Arial"/>
          <w:b/>
          <w:i/>
          <w:spacing w:val="-11"/>
          <w:sz w:val="24"/>
        </w:rPr>
        <w:t> </w:t>
      </w:r>
      <w:r>
        <w:rPr>
          <w:rFonts w:ascii="Arial"/>
          <w:b/>
          <w:i/>
          <w:spacing w:val="-3"/>
          <w:sz w:val="24"/>
        </w:rPr>
        <w:t>Physician</w:t>
      </w:r>
      <w:r>
        <w:rPr>
          <w:rFonts w:ascii="Arial"/>
          <w:b/>
          <w:i/>
          <w:spacing w:val="-8"/>
          <w:sz w:val="24"/>
        </w:rPr>
        <w:t> </w:t>
      </w:r>
      <w:r>
        <w:rPr>
          <w:rFonts w:ascii="Arial"/>
          <w:b/>
          <w:spacing w:val="-3"/>
          <w:sz w:val="24"/>
        </w:rPr>
        <w:t>Advertising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pacing w:val="-2"/>
          <w:sz w:val="24"/>
        </w:rPr>
        <w:t>Reservation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1111"/>
        <w:gridCol w:w="1080"/>
        <w:gridCol w:w="1079"/>
        <w:gridCol w:w="1528"/>
        <w:gridCol w:w="1439"/>
        <w:gridCol w:w="1980"/>
        <w:gridCol w:w="1440"/>
      </w:tblGrid>
      <w:tr>
        <w:trPr>
          <w:trHeight w:val="230" w:hRule="atLeast"/>
        </w:trPr>
        <w:tc>
          <w:tcPr>
            <w:tcW w:w="2088" w:type="dxa"/>
            <w:shd w:val="clear" w:color="auto" w:fill="FF5050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Issue</w:t>
            </w:r>
          </w:p>
        </w:tc>
        <w:tc>
          <w:tcPr>
            <w:tcW w:w="3270" w:type="dxa"/>
            <w:gridSpan w:val="3"/>
            <w:shd w:val="clear" w:color="auto" w:fill="FF5050"/>
          </w:tcPr>
          <w:p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Print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Magazine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Digital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Edition</w:t>
            </w:r>
          </w:p>
        </w:tc>
        <w:tc>
          <w:tcPr>
            <w:tcW w:w="4947" w:type="dxa"/>
            <w:gridSpan w:val="3"/>
            <w:shd w:val="clear" w:color="auto" w:fill="FF5050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Digital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Upgrades</w:t>
            </w:r>
          </w:p>
        </w:tc>
        <w:tc>
          <w:tcPr>
            <w:tcW w:w="1440" w:type="dxa"/>
            <w:shd w:val="clear" w:color="auto" w:fill="FF505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088" w:type="dxa"/>
            <w:shd w:val="clear" w:color="auto" w:fill="FF5050"/>
          </w:tcPr>
          <w:p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Month(s)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Year</w:t>
            </w:r>
          </w:p>
        </w:tc>
        <w:tc>
          <w:tcPr>
            <w:tcW w:w="1111" w:type="dxa"/>
            <w:shd w:val="clear" w:color="auto" w:fill="FF5050"/>
          </w:tcPr>
          <w:p>
            <w:pPr>
              <w:pStyle w:val="TableParagraph"/>
              <w:spacing w:line="224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Size</w:t>
            </w:r>
          </w:p>
        </w:tc>
        <w:tc>
          <w:tcPr>
            <w:tcW w:w="1080" w:type="dxa"/>
            <w:shd w:val="clear" w:color="auto" w:fill="FF5050"/>
          </w:tcPr>
          <w:p>
            <w:pPr>
              <w:pStyle w:val="TableParagraph"/>
              <w:spacing w:line="224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Position</w:t>
            </w:r>
          </w:p>
        </w:tc>
        <w:tc>
          <w:tcPr>
            <w:tcW w:w="1079" w:type="dxa"/>
            <w:shd w:val="clear" w:color="auto" w:fill="FF5050"/>
          </w:tcPr>
          <w:p>
            <w:pPr>
              <w:pStyle w:val="TableParagraph"/>
              <w:spacing w:line="224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Rerun</w:t>
            </w:r>
          </w:p>
        </w:tc>
        <w:tc>
          <w:tcPr>
            <w:tcW w:w="1528" w:type="dxa"/>
            <w:shd w:val="clear" w:color="auto" w:fill="FF5050"/>
          </w:tcPr>
          <w:p>
            <w:pPr>
              <w:pStyle w:val="TableParagraph"/>
              <w:spacing w:line="224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ETOC</w:t>
            </w:r>
            <w:r>
              <w:rPr>
                <w:rFonts w:ascii="Calibri" w:hAnsi="Calibri"/>
                <w:b/>
                <w:sz w:val="20"/>
              </w:rPr>
              <w:t>³</w:t>
            </w:r>
            <w:r>
              <w:rPr>
                <w:rFonts w:ascii="Arial" w:hAnsi="Arial"/>
                <w:b/>
                <w:sz w:val="20"/>
              </w:rPr>
              <w:t>Type</w:t>
            </w:r>
          </w:p>
        </w:tc>
        <w:tc>
          <w:tcPr>
            <w:tcW w:w="1439" w:type="dxa"/>
            <w:shd w:val="clear" w:color="auto" w:fill="FF5050"/>
          </w:tcPr>
          <w:p>
            <w:pPr>
              <w:pStyle w:val="TableParagraph"/>
              <w:spacing w:line="224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Margin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</w:t>
            </w:r>
          </w:p>
        </w:tc>
        <w:tc>
          <w:tcPr>
            <w:tcW w:w="1980" w:type="dxa"/>
            <w:shd w:val="clear" w:color="auto" w:fill="FF5050"/>
          </w:tcPr>
          <w:p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</w:p>
        </w:tc>
        <w:tc>
          <w:tcPr>
            <w:tcW w:w="1440" w:type="dxa"/>
            <w:shd w:val="clear" w:color="auto" w:fill="FF5050"/>
          </w:tcPr>
          <w:p>
            <w:pPr>
              <w:pStyle w:val="TableParagraph"/>
              <w:spacing w:line="224" w:lineRule="exact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Price¹</w:t>
            </w:r>
          </w:p>
        </w:tc>
      </w:tr>
      <w:tr>
        <w:trPr>
          <w:trHeight w:val="309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90" w:lineRule="exact"/>
              <w:ind w:left="107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B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C</w:t>
            </w:r>
            <w:r>
              <w:rPr>
                <w:spacing w:val="20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E</w:t>
            </w:r>
          </w:p>
        </w:tc>
        <w:tc>
          <w:tcPr>
            <w:tcW w:w="1439" w:type="dxa"/>
          </w:tcPr>
          <w:p>
            <w:pPr>
              <w:pStyle w:val="TableParagraph"/>
              <w:spacing w:line="290" w:lineRule="exact"/>
              <w:ind w:left="111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Left</w:t>
            </w:r>
            <w:r>
              <w:rPr>
                <w:spacing w:val="36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Right</w:t>
            </w:r>
          </w:p>
        </w:tc>
        <w:tc>
          <w:tcPr>
            <w:tcW w:w="1980" w:type="dxa"/>
          </w:tcPr>
          <w:p>
            <w:pPr>
              <w:pStyle w:val="TableParagraph"/>
              <w:spacing w:line="290" w:lineRule="exact"/>
              <w:ind w:left="112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Multi-Links</w:t>
            </w:r>
            <w:r>
              <w:rPr>
                <w:spacing w:val="31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Video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91" w:lineRule="exact"/>
              <w:ind w:left="107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B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C</w:t>
            </w:r>
            <w:r>
              <w:rPr>
                <w:spacing w:val="20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E</w:t>
            </w:r>
          </w:p>
        </w:tc>
        <w:tc>
          <w:tcPr>
            <w:tcW w:w="1439" w:type="dxa"/>
          </w:tcPr>
          <w:p>
            <w:pPr>
              <w:pStyle w:val="TableParagraph"/>
              <w:spacing w:line="291" w:lineRule="exact"/>
              <w:ind w:left="111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Left</w:t>
            </w:r>
            <w:r>
              <w:rPr>
                <w:spacing w:val="36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Right</w:t>
            </w:r>
          </w:p>
        </w:tc>
        <w:tc>
          <w:tcPr>
            <w:tcW w:w="1980" w:type="dxa"/>
          </w:tcPr>
          <w:p>
            <w:pPr>
              <w:pStyle w:val="TableParagraph"/>
              <w:spacing w:line="291" w:lineRule="exact"/>
              <w:ind w:left="112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Multi-Links</w:t>
            </w:r>
            <w:r>
              <w:rPr>
                <w:spacing w:val="31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Video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92" w:lineRule="exact"/>
              <w:ind w:left="107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B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C</w:t>
            </w:r>
            <w:r>
              <w:rPr>
                <w:spacing w:val="20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E</w:t>
            </w:r>
          </w:p>
        </w:tc>
        <w:tc>
          <w:tcPr>
            <w:tcW w:w="1439" w:type="dxa"/>
          </w:tcPr>
          <w:p>
            <w:pPr>
              <w:pStyle w:val="TableParagraph"/>
              <w:spacing w:line="292" w:lineRule="exact"/>
              <w:ind w:left="111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Left</w:t>
            </w:r>
            <w:r>
              <w:rPr>
                <w:spacing w:val="36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Right</w:t>
            </w:r>
          </w:p>
        </w:tc>
        <w:tc>
          <w:tcPr>
            <w:tcW w:w="1980" w:type="dxa"/>
          </w:tcPr>
          <w:p>
            <w:pPr>
              <w:pStyle w:val="TableParagraph"/>
              <w:spacing w:line="292" w:lineRule="exact"/>
              <w:ind w:left="112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Multi-Links</w:t>
            </w:r>
            <w:r>
              <w:rPr>
                <w:spacing w:val="31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Video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89" w:lineRule="exact"/>
              <w:ind w:left="107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B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C</w:t>
            </w:r>
            <w:r>
              <w:rPr>
                <w:spacing w:val="20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E</w:t>
            </w:r>
          </w:p>
        </w:tc>
        <w:tc>
          <w:tcPr>
            <w:tcW w:w="1439" w:type="dxa"/>
          </w:tcPr>
          <w:p>
            <w:pPr>
              <w:pStyle w:val="TableParagraph"/>
              <w:spacing w:line="289" w:lineRule="exact"/>
              <w:ind w:left="111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Left</w:t>
            </w:r>
            <w:r>
              <w:rPr>
                <w:spacing w:val="36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Right</w:t>
            </w:r>
          </w:p>
        </w:tc>
        <w:tc>
          <w:tcPr>
            <w:tcW w:w="1980" w:type="dxa"/>
          </w:tcPr>
          <w:p>
            <w:pPr>
              <w:pStyle w:val="TableParagraph"/>
              <w:spacing w:line="289" w:lineRule="exact"/>
              <w:ind w:left="112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Multi-Links</w:t>
            </w:r>
            <w:r>
              <w:rPr>
                <w:spacing w:val="31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Video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91" w:lineRule="exact"/>
              <w:ind w:left="107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B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C</w:t>
            </w:r>
            <w:r>
              <w:rPr>
                <w:spacing w:val="20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E</w:t>
            </w:r>
          </w:p>
        </w:tc>
        <w:tc>
          <w:tcPr>
            <w:tcW w:w="1439" w:type="dxa"/>
          </w:tcPr>
          <w:p>
            <w:pPr>
              <w:pStyle w:val="TableParagraph"/>
              <w:spacing w:line="291" w:lineRule="exact"/>
              <w:ind w:left="111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Left</w:t>
            </w:r>
            <w:r>
              <w:rPr>
                <w:spacing w:val="36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Right</w:t>
            </w:r>
          </w:p>
        </w:tc>
        <w:tc>
          <w:tcPr>
            <w:tcW w:w="1980" w:type="dxa"/>
          </w:tcPr>
          <w:p>
            <w:pPr>
              <w:pStyle w:val="TableParagraph"/>
              <w:spacing w:line="291" w:lineRule="exact"/>
              <w:ind w:left="112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Multi-Links</w:t>
            </w:r>
            <w:r>
              <w:rPr>
                <w:spacing w:val="31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Video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92" w:lineRule="exact"/>
              <w:ind w:left="107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B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C</w:t>
            </w:r>
            <w:r>
              <w:rPr>
                <w:spacing w:val="20"/>
                <w:sz w:val="20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sz w:val="20"/>
              </w:rPr>
              <w:t>E</w:t>
            </w:r>
          </w:p>
        </w:tc>
        <w:tc>
          <w:tcPr>
            <w:tcW w:w="1439" w:type="dxa"/>
          </w:tcPr>
          <w:p>
            <w:pPr>
              <w:pStyle w:val="TableParagraph"/>
              <w:spacing w:line="292" w:lineRule="exact"/>
              <w:ind w:left="111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Left</w:t>
            </w:r>
            <w:r>
              <w:rPr>
                <w:spacing w:val="36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Right</w:t>
            </w:r>
          </w:p>
        </w:tc>
        <w:tc>
          <w:tcPr>
            <w:tcW w:w="1980" w:type="dxa"/>
          </w:tcPr>
          <w:p>
            <w:pPr>
              <w:pStyle w:val="TableParagraph"/>
              <w:spacing w:line="292" w:lineRule="exact"/>
              <w:ind w:left="112"/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Multi-Links</w:t>
            </w:r>
            <w:r>
              <w:rPr>
                <w:spacing w:val="31"/>
                <w:position w:val="2"/>
                <w:sz w:val="16"/>
              </w:rPr>
              <w:t> </w:t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position w:val="2"/>
                <w:sz w:val="16"/>
              </w:rPr>
              <w:t>Video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168" w:lineRule="exact" w:before="0"/>
        <w:ind w:left="115" w:right="0" w:firstLine="0"/>
        <w:jc w:val="left"/>
        <w:rPr>
          <w:rFonts w:ascii="Arial" w:hAnsi="Arial"/>
          <w:i/>
          <w:sz w:val="14"/>
        </w:rPr>
      </w:pPr>
      <w:r>
        <w:rPr>
          <w:sz w:val="14"/>
        </w:rPr>
        <w:t>¹</w:t>
      </w:r>
      <w:r>
        <w:rPr>
          <w:spacing w:val="-5"/>
          <w:sz w:val="14"/>
        </w:rPr>
        <w:t> </w:t>
      </w:r>
      <w:r>
        <w:rPr>
          <w:sz w:val="14"/>
        </w:rPr>
        <w:t>Refer</w:t>
      </w:r>
      <w:r>
        <w:rPr>
          <w:spacing w:val="-10"/>
          <w:sz w:val="14"/>
        </w:rPr>
        <w:t> </w:t>
      </w:r>
      <w:r>
        <w:rPr>
          <w:sz w:val="14"/>
        </w:rPr>
        <w:t>to</w:t>
      </w:r>
      <w:r>
        <w:rPr>
          <w:spacing w:val="-7"/>
          <w:sz w:val="14"/>
        </w:rPr>
        <w:t> </w:t>
      </w:r>
      <w:r>
        <w:rPr>
          <w:rFonts w:ascii="Arial" w:hAnsi="Arial"/>
          <w:i/>
          <w:sz w:val="14"/>
        </w:rPr>
        <w:t>The</w:t>
      </w:r>
      <w:r>
        <w:rPr>
          <w:rFonts w:ascii="Arial" w:hAnsi="Arial"/>
          <w:i/>
          <w:spacing w:val="-6"/>
          <w:sz w:val="14"/>
        </w:rPr>
        <w:t> </w:t>
      </w:r>
      <w:r>
        <w:rPr>
          <w:rFonts w:ascii="Arial" w:hAnsi="Arial"/>
          <w:i/>
          <w:sz w:val="14"/>
        </w:rPr>
        <w:t>New</w:t>
      </w:r>
      <w:r>
        <w:rPr>
          <w:rFonts w:ascii="Arial" w:hAnsi="Arial"/>
          <w:i/>
          <w:spacing w:val="-10"/>
          <w:sz w:val="14"/>
        </w:rPr>
        <w:t> </w:t>
      </w:r>
      <w:r>
        <w:rPr>
          <w:rFonts w:ascii="Arial" w:hAnsi="Arial"/>
          <w:i/>
          <w:sz w:val="14"/>
        </w:rPr>
        <w:t>Physician,</w:t>
      </w:r>
      <w:r>
        <w:rPr>
          <w:rFonts w:ascii="Arial" w:hAnsi="Arial"/>
          <w:i/>
          <w:spacing w:val="-8"/>
          <w:sz w:val="14"/>
        </w:rPr>
        <w:t> </w:t>
      </w:r>
      <w:r>
        <w:rPr>
          <w:sz w:val="14"/>
        </w:rPr>
        <w:t>AMSA.org,</w:t>
      </w:r>
      <w:r>
        <w:rPr>
          <w:spacing w:val="-9"/>
          <w:sz w:val="14"/>
        </w:rPr>
        <w:t> </w:t>
      </w:r>
      <w:r>
        <w:rPr>
          <w:rFonts w:ascii="Arial" w:hAnsi="Arial"/>
          <w:i/>
          <w:sz w:val="14"/>
        </w:rPr>
        <w:t>Weekly</w:t>
      </w:r>
      <w:r>
        <w:rPr>
          <w:rFonts w:ascii="Arial" w:hAnsi="Arial"/>
          <w:i/>
          <w:spacing w:val="-8"/>
          <w:sz w:val="14"/>
        </w:rPr>
        <w:t> </w:t>
      </w:r>
      <w:r>
        <w:rPr>
          <w:rFonts w:ascii="Arial" w:hAnsi="Arial"/>
          <w:i/>
          <w:sz w:val="14"/>
        </w:rPr>
        <w:t>Consult</w:t>
      </w:r>
      <w:r>
        <w:rPr>
          <w:rFonts w:ascii="Arial" w:hAnsi="Arial"/>
          <w:i/>
          <w:spacing w:val="-4"/>
          <w:sz w:val="14"/>
        </w:rPr>
        <w:t> </w:t>
      </w:r>
      <w:r>
        <w:rPr>
          <w:sz w:val="14"/>
        </w:rPr>
        <w:t>and</w:t>
      </w:r>
      <w:r>
        <w:rPr>
          <w:spacing w:val="-9"/>
          <w:sz w:val="14"/>
        </w:rPr>
        <w:t> </w:t>
      </w:r>
      <w:r>
        <w:rPr>
          <w:sz w:val="14"/>
        </w:rPr>
        <w:t>Career</w:t>
      </w:r>
      <w:r>
        <w:rPr>
          <w:spacing w:val="-5"/>
          <w:sz w:val="14"/>
        </w:rPr>
        <w:t> </w:t>
      </w:r>
      <w:r>
        <w:rPr>
          <w:sz w:val="14"/>
        </w:rPr>
        <w:t>Opportunities</w:t>
      </w:r>
      <w:r>
        <w:rPr>
          <w:spacing w:val="-5"/>
          <w:sz w:val="14"/>
        </w:rPr>
        <w:t> </w:t>
      </w:r>
      <w:r>
        <w:rPr>
          <w:sz w:val="14"/>
        </w:rPr>
        <w:t>Listing</w:t>
      </w:r>
      <w:r>
        <w:rPr>
          <w:spacing w:val="-9"/>
          <w:sz w:val="14"/>
        </w:rPr>
        <w:t> </w:t>
      </w:r>
      <w:hyperlink r:id="rId7">
        <w:r>
          <w:rPr>
            <w:color w:val="0000FF"/>
            <w:sz w:val="14"/>
            <w:u w:val="single" w:color="0000FF"/>
          </w:rPr>
          <w:t>media</w:t>
        </w:r>
        <w:r>
          <w:rPr>
            <w:color w:val="0000FF"/>
            <w:spacing w:val="-8"/>
            <w:sz w:val="14"/>
            <w:u w:val="single" w:color="0000FF"/>
          </w:rPr>
          <w:t> </w:t>
        </w:r>
        <w:r>
          <w:rPr>
            <w:color w:val="0000FF"/>
            <w:sz w:val="14"/>
            <w:u w:val="single" w:color="0000FF"/>
          </w:rPr>
          <w:t>kits</w:t>
        </w:r>
        <w:r>
          <w:rPr>
            <w:color w:val="0000FF"/>
            <w:spacing w:val="-8"/>
            <w:sz w:val="14"/>
          </w:rPr>
          <w:t> </w:t>
        </w:r>
      </w:hyperlink>
      <w:r>
        <w:rPr>
          <w:sz w:val="14"/>
        </w:rPr>
        <w:t>for</w:t>
      </w:r>
      <w:r>
        <w:rPr>
          <w:spacing w:val="-7"/>
          <w:sz w:val="14"/>
        </w:rPr>
        <w:t> </w:t>
      </w:r>
      <w:r>
        <w:rPr>
          <w:sz w:val="14"/>
        </w:rPr>
        <w:t>specifications,</w:t>
      </w:r>
      <w:r>
        <w:rPr>
          <w:spacing w:val="-8"/>
          <w:sz w:val="14"/>
        </w:rPr>
        <w:t> </w:t>
      </w:r>
      <w:r>
        <w:rPr>
          <w:sz w:val="14"/>
        </w:rPr>
        <w:t>sizes,</w:t>
      </w:r>
      <w:r>
        <w:rPr>
          <w:spacing w:val="-7"/>
          <w:sz w:val="14"/>
        </w:rPr>
        <w:t> </w:t>
      </w:r>
      <w:r>
        <w:rPr>
          <w:sz w:val="14"/>
        </w:rPr>
        <w:t>and</w:t>
      </w:r>
      <w:r>
        <w:rPr>
          <w:spacing w:val="-4"/>
          <w:sz w:val="14"/>
        </w:rPr>
        <w:t> </w:t>
      </w:r>
      <w:r>
        <w:rPr>
          <w:sz w:val="14"/>
        </w:rPr>
        <w:t>rates;</w:t>
      </w:r>
      <w:r>
        <w:rPr>
          <w:spacing w:val="31"/>
          <w:sz w:val="14"/>
        </w:rPr>
        <w:t> </w:t>
      </w:r>
      <w:r>
        <w:rPr>
          <w:sz w:val="14"/>
        </w:rPr>
        <w:t>²</w:t>
      </w:r>
      <w:r>
        <w:rPr>
          <w:spacing w:val="-5"/>
          <w:sz w:val="14"/>
        </w:rPr>
        <w:t> </w:t>
      </w:r>
      <w:r>
        <w:rPr>
          <w:sz w:val="14"/>
        </w:rPr>
        <w:t>1</w:t>
      </w:r>
      <w:r>
        <w:rPr>
          <w:spacing w:val="-7"/>
          <w:sz w:val="14"/>
        </w:rPr>
        <w:t> </w:t>
      </w:r>
      <w:r>
        <w:rPr>
          <w:sz w:val="14"/>
        </w:rPr>
        <w:t>cycle</w:t>
      </w:r>
      <w:r>
        <w:rPr>
          <w:spacing w:val="-6"/>
          <w:sz w:val="14"/>
        </w:rPr>
        <w:t> </w:t>
      </w:r>
      <w:r>
        <w:rPr>
          <w:sz w:val="14"/>
        </w:rPr>
        <w:t>=</w:t>
      </w:r>
      <w:r>
        <w:rPr>
          <w:spacing w:val="-6"/>
          <w:sz w:val="14"/>
        </w:rPr>
        <w:t> </w:t>
      </w:r>
      <w:r>
        <w:rPr>
          <w:sz w:val="14"/>
        </w:rPr>
        <w:t>90</w:t>
      </w:r>
      <w:r>
        <w:rPr>
          <w:spacing w:val="-7"/>
          <w:sz w:val="14"/>
        </w:rPr>
        <w:t> </w:t>
      </w:r>
      <w:r>
        <w:rPr>
          <w:sz w:val="14"/>
        </w:rPr>
        <w:t>days</w:t>
      </w:r>
      <w:r>
        <w:rPr>
          <w:spacing w:val="-4"/>
          <w:sz w:val="14"/>
        </w:rPr>
        <w:t> </w:t>
      </w:r>
      <w:r>
        <w:rPr>
          <w:sz w:val="14"/>
        </w:rPr>
        <w:t>or</w:t>
      </w:r>
      <w:r>
        <w:rPr>
          <w:spacing w:val="-6"/>
          <w:sz w:val="14"/>
        </w:rPr>
        <w:t> </w:t>
      </w:r>
      <w:r>
        <w:rPr>
          <w:sz w:val="14"/>
        </w:rPr>
        <w:t>13</w:t>
      </w:r>
      <w:r>
        <w:rPr>
          <w:spacing w:val="-7"/>
          <w:sz w:val="14"/>
        </w:rPr>
        <w:t> </w:t>
      </w:r>
      <w:r>
        <w:rPr>
          <w:sz w:val="14"/>
        </w:rPr>
        <w:t>emails;</w:t>
      </w:r>
      <w:r>
        <w:rPr>
          <w:spacing w:val="-4"/>
          <w:sz w:val="14"/>
        </w:rPr>
        <w:t> </w:t>
      </w:r>
      <w:r>
        <w:rPr>
          <w:rFonts w:ascii="Calibri" w:hAnsi="Calibri"/>
          <w:sz w:val="14"/>
        </w:rPr>
        <w:t>³</w:t>
      </w:r>
      <w:r>
        <w:rPr>
          <w:rFonts w:ascii="Calibri" w:hAnsi="Calibri"/>
          <w:spacing w:val="2"/>
          <w:sz w:val="14"/>
        </w:rPr>
        <w:t> </w:t>
      </w:r>
      <w:r>
        <w:rPr>
          <w:rFonts w:ascii="Arial" w:hAnsi="Arial"/>
          <w:i/>
          <w:sz w:val="14"/>
        </w:rPr>
        <w:t>The</w:t>
      </w:r>
      <w:r>
        <w:rPr>
          <w:rFonts w:ascii="Arial" w:hAnsi="Arial"/>
          <w:i/>
          <w:spacing w:val="-6"/>
          <w:sz w:val="14"/>
        </w:rPr>
        <w:t> </w:t>
      </w:r>
      <w:r>
        <w:rPr>
          <w:rFonts w:ascii="Arial" w:hAnsi="Arial"/>
          <w:i/>
          <w:sz w:val="14"/>
        </w:rPr>
        <w:t>New</w:t>
      </w:r>
      <w:r>
        <w:rPr>
          <w:rFonts w:ascii="Arial" w:hAnsi="Arial"/>
          <w:i/>
          <w:spacing w:val="-6"/>
          <w:sz w:val="14"/>
        </w:rPr>
        <w:t> </w:t>
      </w:r>
      <w:r>
        <w:rPr>
          <w:rFonts w:ascii="Arial" w:hAnsi="Arial"/>
          <w:i/>
          <w:sz w:val="14"/>
        </w:rPr>
        <w:t>Physician</w:t>
      </w:r>
    </w:p>
    <w:p>
      <w:pPr>
        <w:spacing w:line="161" w:lineRule="exact" w:before="0"/>
        <w:ind w:left="115" w:right="0" w:firstLine="0"/>
        <w:jc w:val="left"/>
        <w:rPr>
          <w:sz w:val="14"/>
        </w:rPr>
      </w:pPr>
      <w:r>
        <w:rPr>
          <w:spacing w:val="-1"/>
          <w:sz w:val="14"/>
        </w:rPr>
        <w:t>Digital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Edition</w:t>
      </w:r>
      <w:r>
        <w:rPr>
          <w:spacing w:val="-9"/>
          <w:sz w:val="14"/>
        </w:rPr>
        <w:t> </w:t>
      </w:r>
      <w:r>
        <w:rPr>
          <w:spacing w:val="-1"/>
          <w:sz w:val="14"/>
        </w:rPr>
        <w:t>Electronic</w:t>
      </w:r>
      <w:r>
        <w:rPr>
          <w:spacing w:val="-7"/>
          <w:sz w:val="14"/>
        </w:rPr>
        <w:t> </w:t>
      </w:r>
      <w:r>
        <w:rPr>
          <w:sz w:val="14"/>
        </w:rPr>
        <w:t>Table</w:t>
      </w:r>
      <w:r>
        <w:rPr>
          <w:spacing w:val="-6"/>
          <w:sz w:val="14"/>
        </w:rPr>
        <w:t> </w:t>
      </w:r>
      <w:r>
        <w:rPr>
          <w:sz w:val="14"/>
        </w:rPr>
        <w:t>of</w:t>
      </w:r>
      <w:r>
        <w:rPr>
          <w:spacing w:val="-9"/>
          <w:sz w:val="14"/>
        </w:rPr>
        <w:t> </w:t>
      </w:r>
      <w:r>
        <w:rPr>
          <w:sz w:val="14"/>
        </w:rPr>
        <w:t>Contents</w:t>
      </w:r>
    </w:p>
    <w:p>
      <w:pPr>
        <w:pStyle w:val="BodyText"/>
        <w:spacing w:line="242" w:lineRule="auto" w:before="91"/>
        <w:ind w:left="245" w:right="481" w:hanging="1"/>
      </w:pPr>
      <w:r>
        <w:rPr>
          <w:rFonts w:ascii="Arial" w:hAnsi="Arial"/>
          <w:b/>
          <w:sz w:val="24"/>
        </w:rPr>
        <w:t>SECTION 5: Authorization </w:t>
      </w:r>
      <w:r>
        <w:rPr>
          <w:sz w:val="20"/>
        </w:rPr>
        <w:t>– </w:t>
      </w:r>
      <w:r>
        <w:rPr/>
        <w:t>I hereby acknowledge that I am authorized on behalf of the Client listed above to complete and return</w:t>
      </w:r>
      <w:r>
        <w:rPr>
          <w:spacing w:val="-47"/>
        </w:rPr>
        <w:t> </w:t>
      </w:r>
      <w:r>
        <w:rPr/>
        <w:t>this</w:t>
      </w:r>
      <w:r>
        <w:rPr>
          <w:spacing w:val="-5"/>
        </w:rPr>
        <w:t> </w:t>
      </w:r>
      <w:r>
        <w:rPr/>
        <w:t>Contract.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have</w:t>
      </w:r>
      <w:r>
        <w:rPr>
          <w:spacing w:val="-5"/>
        </w:rPr>
        <w:t> </w:t>
      </w:r>
      <w:r>
        <w:rPr/>
        <w:t>read,</w:t>
      </w:r>
      <w:r>
        <w:rPr>
          <w:spacing w:val="-10"/>
        </w:rPr>
        <w:t> </w:t>
      </w:r>
      <w:r>
        <w:rPr/>
        <w:t>understand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agree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</w:t>
      </w:r>
      <w:r>
        <w:rPr>
          <w:spacing w:val="-6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Conditions.</w:t>
      </w:r>
      <w:r>
        <w:rPr>
          <w:spacing w:val="-7"/>
        </w:rPr>
        <w:t> </w:t>
      </w:r>
      <w:r>
        <w:rPr/>
        <w:t>Acceptance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4"/>
        </w:rPr>
        <w:t> </w:t>
      </w:r>
      <w:r>
        <w:rPr/>
        <w:t>Contract</w:t>
      </w:r>
      <w:r>
        <w:rPr>
          <w:spacing w:val="-7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5"/>
        </w:rPr>
        <w:t> </w:t>
      </w:r>
      <w:r>
        <w:rPr/>
        <w:t>waive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right</w:t>
      </w:r>
      <w:r>
        <w:rPr>
          <w:spacing w:val="-10"/>
        </w:rPr>
        <w:t> </w:t>
      </w:r>
      <w:r>
        <w:rPr/>
        <w:t>of</w:t>
      </w:r>
      <w:r>
        <w:rPr>
          <w:spacing w:val="-47"/>
        </w:rPr>
        <w:t> </w:t>
      </w:r>
      <w:r>
        <w:rPr/>
        <w:t>AMSA</w:t>
      </w:r>
      <w:r>
        <w:rPr>
          <w:spacing w:val="-1"/>
        </w:rPr>
        <w:t> </w:t>
      </w:r>
      <w:r>
        <w:rPr/>
        <w:t>to reject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for space.</w:t>
      </w:r>
    </w:p>
    <w:p>
      <w:pPr>
        <w:pStyle w:val="BodyText"/>
        <w:tabs>
          <w:tab w:pos="7703" w:val="left" w:leader="none"/>
          <w:tab w:pos="11445" w:val="left" w:leader="none"/>
        </w:tabs>
        <w:spacing w:line="203" w:lineRule="exact"/>
        <w:ind w:left="245"/>
        <w:rPr>
          <w:rFonts w:ascii="Times New Roman"/>
        </w:rPr>
      </w:pPr>
      <w:r>
        <w:rPr/>
        <w:t>Printed</w:t>
      </w:r>
      <w:r>
        <w:rPr>
          <w:spacing w:val="-2"/>
        </w:rPr>
        <w:t> </w:t>
      </w:r>
      <w:r>
        <w:rPr/>
        <w:t>Name</w:t>
      </w:r>
      <w:r>
        <w:rPr>
          <w:rFonts w:ascii="Times New Roman"/>
          <w:u w:val="single"/>
        </w:rPr>
        <w:tab/>
      </w:r>
      <w:r>
        <w:rPr/>
        <w:t>Title </w:t>
      </w:r>
      <w:r>
        <w:rPr>
          <w:rFonts w:ascii="Times New Roman"/>
          <w:u w:val="single"/>
        </w:rPr>
        <w:t> </w:t>
        <w:tab/>
      </w:r>
    </w:p>
    <w:p>
      <w:pPr>
        <w:spacing w:after="0" w:line="203" w:lineRule="exact"/>
        <w:rPr>
          <w:rFonts w:ascii="Times New Roman"/>
        </w:rPr>
        <w:sectPr>
          <w:type w:val="continuous"/>
          <w:pgSz w:w="12240" w:h="15840"/>
          <w:pgMar w:top="220" w:bottom="0" w:left="120" w:right="120"/>
        </w:sectPr>
      </w:pPr>
    </w:p>
    <w:p>
      <w:pPr>
        <w:pStyle w:val="BodyText"/>
        <w:tabs>
          <w:tab w:pos="7682" w:val="left" w:leader="none"/>
        </w:tabs>
        <w:spacing w:before="92"/>
        <w:ind w:left="244"/>
        <w:rPr>
          <w:rFonts w:ascii="Times New Roman"/>
        </w:rPr>
      </w:pPr>
      <w:r>
        <w:rPr/>
        <w:t>Authorized</w:t>
      </w:r>
      <w:r>
        <w:rPr>
          <w:spacing w:val="-3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spacing w:before="88"/>
        <w:ind w:left="244" w:right="0" w:firstLine="0"/>
        <w:jc w:val="left"/>
        <w:rPr>
          <w:rFonts w:ascii="Arial"/>
          <w:i/>
          <w:sz w:val="18"/>
        </w:rPr>
      </w:pPr>
      <w:r>
        <w:rPr>
          <w:rFonts w:ascii="Arial"/>
          <w:b/>
          <w:sz w:val="24"/>
        </w:rPr>
        <w:t>SECTION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6: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Method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Payment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i/>
          <w:sz w:val="18"/>
        </w:rPr>
        <w:t>(Choose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one</w:t>
      </w:r>
      <w:r>
        <w:rPr>
          <w:rFonts w:ascii="Arial"/>
          <w:i/>
          <w:spacing w:val="-8"/>
          <w:sz w:val="18"/>
        </w:rPr>
        <w:t> </w:t>
      </w:r>
      <w:r>
        <w:rPr>
          <w:rFonts w:ascii="Arial"/>
          <w:i/>
          <w:sz w:val="18"/>
        </w:rPr>
        <w:t>option: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Invoice</w:t>
      </w:r>
      <w:r>
        <w:rPr>
          <w:rFonts w:ascii="Arial"/>
          <w:i/>
          <w:spacing w:val="-6"/>
          <w:sz w:val="18"/>
        </w:rPr>
        <w:t> </w:t>
      </w:r>
      <w:r>
        <w:rPr>
          <w:rFonts w:ascii="Arial"/>
          <w:i/>
          <w:sz w:val="18"/>
        </w:rPr>
        <w:t>or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z w:val="18"/>
        </w:rPr>
        <w:t>Credit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Card.)</w:t>
      </w:r>
    </w:p>
    <w:p>
      <w:pPr>
        <w:pStyle w:val="BodyText"/>
        <w:spacing w:before="2"/>
        <w:ind w:left="244"/>
      </w:pPr>
      <w:r>
        <w:rPr>
          <w:rFonts w:ascii="Wingdings" w:hAnsi="Wingdings"/>
          <w:sz w:val="28"/>
        </w:rPr>
        <w:t></w:t>
      </w:r>
      <w:r>
        <w:rPr/>
        <w:t>Send</w:t>
      </w:r>
      <w:r>
        <w:rPr>
          <w:spacing w:val="-12"/>
        </w:rPr>
        <w:t> </w:t>
      </w:r>
      <w:r>
        <w:rPr/>
        <w:t>invoice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billing</w:t>
      </w:r>
      <w:r>
        <w:rPr>
          <w:spacing w:val="-9"/>
        </w:rPr>
        <w:t> </w:t>
      </w:r>
      <w:r>
        <w:rPr/>
        <w:t>address</w:t>
      </w:r>
      <w:r>
        <w:rPr>
          <w:spacing w:val="-11"/>
        </w:rPr>
        <w:t> </w:t>
      </w:r>
      <w:r>
        <w:rPr/>
        <w:t>above.</w:t>
      </w:r>
    </w:p>
    <w:p>
      <w:pPr>
        <w:pStyle w:val="BodyText"/>
        <w:tabs>
          <w:tab w:pos="3670" w:val="left" w:leader="none"/>
        </w:tabs>
        <w:spacing w:before="92"/>
        <w:ind w:left="61"/>
        <w:rPr>
          <w:rFonts w:ascii="Times New Roman"/>
        </w:rPr>
      </w:pPr>
      <w:r>
        <w:rPr/>
        <w:br w:type="column"/>
      </w:r>
      <w:r>
        <w:rPr/>
        <w:t>Date</w:t>
      </w:r>
      <w:r>
        <w:rPr>
          <w:spacing w:val="-2"/>
        </w:rPr>
        <w:t> </w:t>
      </w:r>
      <w:r>
        <w:rPr>
          <w:rFonts w:ascii="Times New Roman"/>
          <w:u w:val="single"/>
        </w:rPr>
        <w:t> </w:t>
        <w:tab/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220" w:bottom="0" w:left="120" w:right="120"/>
          <w:cols w:num="2" w:equalWidth="0">
            <w:col w:w="7683" w:space="40"/>
            <w:col w:w="4277"/>
          </w:cols>
        </w:sectPr>
      </w:pPr>
    </w:p>
    <w:p>
      <w:pPr>
        <w:pStyle w:val="BodyText"/>
        <w:tabs>
          <w:tab w:pos="6572" w:val="left" w:leader="none"/>
          <w:tab w:pos="9002" w:val="left" w:leader="none"/>
          <w:tab w:pos="11234" w:val="left" w:leader="none"/>
          <w:tab w:pos="11293" w:val="left" w:leader="none"/>
        </w:tabs>
        <w:spacing w:line="328" w:lineRule="auto" w:before="2"/>
        <w:ind w:left="244" w:right="704"/>
        <w:jc w:val="both"/>
        <w:rPr>
          <w:rFonts w:ascii="Times New Roman" w:hAnsi="Times New Roman"/>
        </w:rPr>
      </w:pPr>
      <w:r>
        <w:rPr/>
        <w:pict>
          <v:shape style="position:absolute;margin-left:17.450001pt;margin-top:46.995956pt;width:574.2pt;height:54.8pt;mso-position-horizontal-relative:page;mso-position-vertical-relative:paragraph;z-index:-15945728" type="#_x0000_t202" filled="false" stroked="true" strokeweight=".75pt" strokecolor="#000000">
            <v:textbox inset="0,0,0,0">
              <w:txbxContent>
                <w:p>
                  <w:pPr>
                    <w:spacing w:before="65"/>
                    <w:ind w:left="4874" w:right="4876" w:firstLine="0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2"/>
                      <w:sz w:val="16"/>
                    </w:rPr>
                    <w:t>FOR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AMSA</w:t>
                  </w:r>
                  <w:r>
                    <w:rPr>
                      <w:rFonts w:ascii="Arial"/>
                      <w:b/>
                      <w:spacing w:val="-1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USE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ONLY</w:t>
                  </w:r>
                </w:p>
                <w:p>
                  <w:pPr>
                    <w:tabs>
                      <w:tab w:pos="2636" w:val="left" w:leader="none"/>
                      <w:tab w:pos="2745" w:val="left" w:leader="none"/>
                      <w:tab w:pos="4322" w:val="left" w:leader="none"/>
                      <w:tab w:pos="4360" w:val="left" w:leader="none"/>
                      <w:tab w:pos="6534" w:val="left" w:leader="none"/>
                      <w:tab w:pos="6731" w:val="left" w:leader="none"/>
                      <w:tab w:pos="8836" w:val="left" w:leader="none"/>
                      <w:tab w:pos="10829" w:val="left" w:leader="none"/>
                      <w:tab w:pos="11306" w:val="left" w:leader="none"/>
                    </w:tabs>
                    <w:spacing w:line="360" w:lineRule="auto" w:before="4"/>
                    <w:ind w:left="142" w:right="16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sz w:val="16"/>
                    </w:rPr>
                    <w:t>Contract</w:t>
                  </w:r>
                  <w:r>
                    <w:rPr>
                      <w:spacing w:val="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Recvd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AA#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  <w:tab/>
                  </w:r>
                  <w:r>
                    <w:rPr>
                      <w:sz w:val="16"/>
                    </w:rPr>
                    <w:t>Confirm</w:t>
                  </w:r>
                  <w:r>
                    <w:rPr>
                      <w:spacing w:val="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Sent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  <w:tab/>
                  </w:r>
                  <w:r>
                    <w:rPr>
                      <w:sz w:val="16"/>
                    </w:rPr>
                    <w:t>Comment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  <w:tab/>
                    <w:tab/>
                  </w:r>
                  <w:r>
                    <w:rPr>
                      <w:sz w:val="16"/>
                    </w:rPr>
                    <w:t> Check:</w:t>
                  </w:r>
                  <w:r>
                    <w:rPr>
                      <w:spacing w:val="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#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  <w:tab/>
                  </w:r>
                  <w:r>
                    <w:rPr>
                      <w:sz w:val="16"/>
                    </w:rPr>
                    <w:t>/Date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_</w:t>
                  </w:r>
                  <w:r>
                    <w:rPr>
                      <w:spacing w:val="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A/R</w:t>
                  </w:r>
                  <w:r>
                    <w:rPr>
                      <w:spacing w:val="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Date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Invoice</w:t>
                  </w:r>
                  <w:r>
                    <w:rPr>
                      <w:spacing w:val="1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#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Invoice</w:t>
                  </w:r>
                  <w:r>
                    <w:rPr>
                      <w:spacing w:val="1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Sent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  <w:u w:val="single"/>
                    </w:rPr>
                    <w:t> 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</w:p>
                <w:p>
                  <w:pPr>
                    <w:spacing w:before="0"/>
                    <w:ind w:left="142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A/R</w:t>
                  </w:r>
                  <w:r>
                    <w:rPr>
                      <w:spacing w:val="8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Coding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Wingdings" w:hAnsi="Wingdings"/>
          <w:sz w:val="28"/>
        </w:rPr>
        <w:t></w:t>
      </w:r>
      <w:r>
        <w:rPr/>
        <w:t>Payment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credit</w:t>
      </w:r>
      <w:r>
        <w:rPr>
          <w:spacing w:val="-8"/>
        </w:rPr>
        <w:t> </w:t>
      </w:r>
      <w:r>
        <w:rPr/>
        <w:t>card</w:t>
      </w:r>
      <w:r>
        <w:rPr>
          <w:spacing w:val="-5"/>
        </w:rPr>
        <w:t> </w:t>
      </w:r>
      <w:r>
        <w:rPr>
          <w:rFonts w:ascii="Arial" w:hAnsi="Arial"/>
          <w:i/>
        </w:rPr>
        <w:t>(Check</w:t>
      </w:r>
      <w:r>
        <w:rPr>
          <w:rFonts w:ascii="Arial" w:hAnsi="Arial"/>
          <w:i/>
          <w:spacing w:val="-9"/>
        </w:rPr>
        <w:t> </w:t>
      </w:r>
      <w:r>
        <w:rPr>
          <w:rFonts w:ascii="Arial" w:hAnsi="Arial"/>
          <w:i/>
        </w:rPr>
        <w:t>one.)</w:t>
      </w:r>
      <w:r>
        <w:rPr>
          <w:rFonts w:ascii="Arial" w:hAnsi="Arial"/>
          <w:i/>
          <w:spacing w:val="50"/>
        </w:rPr>
        <w:t> </w:t>
      </w:r>
      <w:r>
        <w:rPr>
          <w:rFonts w:ascii="Wingdings" w:hAnsi="Wingdings"/>
          <w:sz w:val="28"/>
        </w:rPr>
        <w:t></w:t>
      </w:r>
      <w:r>
        <w:rPr/>
        <w:t>American</w:t>
      </w:r>
      <w:r>
        <w:rPr>
          <w:spacing w:val="-4"/>
        </w:rPr>
        <w:t> </w:t>
      </w:r>
      <w:r>
        <w:rPr/>
        <w:t>Express</w:t>
      </w:r>
      <w:r>
        <w:rPr>
          <w:spacing w:val="96"/>
        </w:rPr>
        <w:t> </w:t>
      </w:r>
      <w:r>
        <w:rPr>
          <w:rFonts w:ascii="Wingdings" w:hAnsi="Wingdings"/>
          <w:sz w:val="28"/>
        </w:rPr>
        <w:t></w:t>
      </w:r>
      <w:r>
        <w:rPr/>
        <w:t>Discover  </w:t>
      </w:r>
      <w:r>
        <w:rPr>
          <w:spacing w:val="42"/>
        </w:rPr>
        <w:t> </w:t>
      </w:r>
      <w:r>
        <w:rPr>
          <w:rFonts w:ascii="Wingdings" w:hAnsi="Wingdings"/>
          <w:sz w:val="28"/>
        </w:rPr>
        <w:t></w:t>
      </w:r>
      <w:r>
        <w:rPr/>
        <w:t>MasterCard  </w:t>
      </w:r>
      <w:r>
        <w:rPr>
          <w:spacing w:val="45"/>
        </w:rPr>
        <w:t> </w:t>
      </w:r>
      <w:r>
        <w:rPr>
          <w:rFonts w:ascii="Wingdings" w:hAnsi="Wingdings"/>
          <w:sz w:val="28"/>
        </w:rPr>
        <w:t></w:t>
      </w:r>
      <w:r>
        <w:rPr>
          <w:sz w:val="20"/>
        </w:rPr>
        <w:t>Visa</w:t>
      </w:r>
      <w:r>
        <w:rPr>
          <w:spacing w:val="104"/>
          <w:sz w:val="20"/>
        </w:rPr>
        <w:t> </w:t>
      </w:r>
      <w:r>
        <w:rPr/>
        <w:t>Amount</w:t>
      </w:r>
      <w:r>
        <w:rPr>
          <w:spacing w:val="-3"/>
        </w:rPr>
        <w:t> </w:t>
      </w:r>
      <w:r>
        <w:rPr/>
        <w:t>$ 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  <w:w w:val="40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Card</w:t>
      </w:r>
      <w:r>
        <w:rPr>
          <w:spacing w:val="-13"/>
        </w:rPr>
        <w:t> </w:t>
      </w:r>
      <w:r>
        <w:rPr/>
        <w:t>Number</w:t>
      </w:r>
      <w:r>
        <w:rPr>
          <w:rFonts w:ascii="Times New Roman" w:hAnsi="Times New Roman"/>
          <w:u w:val="single"/>
        </w:rPr>
        <w:tab/>
      </w:r>
      <w:r>
        <w:rPr/>
        <w:t>Expiration</w:t>
      </w:r>
      <w:r>
        <w:rPr>
          <w:spacing w:val="-3"/>
        </w:rPr>
        <w:t> </w:t>
      </w:r>
      <w:r>
        <w:rPr/>
        <w:t>Date</w:t>
      </w:r>
      <w:r>
        <w:rPr>
          <w:rFonts w:ascii="Times New Roman" w:hAnsi="Times New Roman"/>
          <w:u w:val="single"/>
        </w:rPr>
        <w:tab/>
      </w:r>
      <w:r>
        <w:rPr/>
        <w:t>Security</w:t>
      </w:r>
      <w:r>
        <w:rPr>
          <w:spacing w:val="-5"/>
        </w:rPr>
        <w:t> </w:t>
      </w:r>
      <w:r>
        <w:rPr/>
        <w:t>Code 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</w:t>
      </w:r>
      <w:r>
        <w:rPr/>
        <w:t>Card</w:t>
      </w:r>
      <w:r>
        <w:rPr>
          <w:spacing w:val="-2"/>
        </w:rPr>
        <w:t> </w:t>
      </w:r>
      <w:r>
        <w:rPr/>
        <w:t>Holder:</w:t>
      </w:r>
      <w:r>
        <w:rPr>
          <w:spacing w:val="-2"/>
        </w:rPr>
        <w:t> </w:t>
      </w:r>
      <w:r>
        <w:rPr/>
        <w:t>Printed</w:t>
      </w:r>
      <w:r>
        <w:rPr>
          <w:spacing w:val="-2"/>
        </w:rPr>
        <w:t> </w:t>
      </w:r>
      <w:r>
        <w:rPr/>
        <w:t>Name</w:t>
      </w:r>
      <w:r>
        <w:rPr>
          <w:rFonts w:ascii="Times New Roman" w:hAnsi="Times New Roman"/>
          <w:u w:val="single"/>
        </w:rPr>
        <w:tab/>
      </w:r>
      <w:r>
        <w:rPr/>
        <w:t>Signature</w:t>
      </w:r>
      <w:r>
        <w:rPr>
          <w:rFonts w:ascii="Times New Roman" w:hAnsi="Times New Roman"/>
          <w:u w:val="single"/>
        </w:rPr>
        <w:t> </w:t>
        <w:tab/>
        <w:tab/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  <w:r>
        <w:rPr/>
        <w:pict>
          <v:shape style="position:absolute;margin-left:12.45pt;margin-top:12.57417pt;width:581.8pt;height:32.0500pt;mso-position-horizontal-relative:page;mso-position-vertical-relative:paragraph;z-index:-15728128;mso-wrap-distance-left:0;mso-wrap-distance-right:0" type="#_x0000_t202" filled="true" fillcolor="#fad3b5" stroked="true" strokeweight=".75pt" strokecolor="#000000">
            <v:textbox inset="0,0,0,0">
              <w:txbxContent>
                <w:p>
                  <w:pPr>
                    <w:spacing w:before="62"/>
                    <w:ind w:left="607" w:right="602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Mail,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fax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or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email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contract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to:</w:t>
                  </w:r>
                </w:p>
                <w:p>
                  <w:pPr>
                    <w:pStyle w:val="BodyText"/>
                    <w:spacing w:before="1"/>
                    <w:ind w:left="607" w:right="603"/>
                    <w:jc w:val="center"/>
                  </w:pPr>
                  <w:r>
                    <w:rPr>
                      <w:spacing w:val="-1"/>
                    </w:rPr>
                    <w:t>AMSA,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Advertising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Department,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45610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Woodland Road,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Suite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300,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Sterling,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20166,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Fax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(703)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620-6445,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Email:</w:t>
                  </w:r>
                  <w:r>
                    <w:rPr>
                      <w:spacing w:val="-5"/>
                    </w:rPr>
                    <w:t> </w:t>
                  </w:r>
                  <w:hyperlink r:id="rId6">
                    <w:r>
                      <w:rPr>
                        <w:color w:val="0000FF"/>
                        <w:u w:val="single" w:color="0000FF"/>
                      </w:rPr>
                      <w:t>adv@amsa.org</w:t>
                    </w:r>
                    <w:r>
                      <w:rPr/>
                      <w:t>.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220" w:bottom="0" w:left="120" w:right="120"/>
        </w:sectPr>
      </w:pPr>
    </w:p>
    <w:p>
      <w:pPr>
        <w:pStyle w:val="Heading1"/>
        <w:spacing w:before="71"/>
        <w:ind w:left="4436" w:right="4431"/>
        <w:jc w:val="center"/>
      </w:pPr>
      <w:r>
        <w:rPr/>
        <w:t>AMSA</w:t>
      </w:r>
      <w:r>
        <w:rPr>
          <w:spacing w:val="-12"/>
        </w:rPr>
        <w:t> </w:t>
      </w:r>
      <w:r>
        <w:rPr/>
        <w:t>Advertising</w:t>
      </w:r>
      <w:r>
        <w:rPr>
          <w:spacing w:val="-11"/>
        </w:rPr>
        <w:t> </w:t>
      </w:r>
      <w:r>
        <w:rPr/>
        <w:t>Contract</w:t>
      </w:r>
      <w:r>
        <w:rPr>
          <w:spacing w:val="-64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</w:t>
      </w:r>
    </w:p>
    <w:p>
      <w:pPr>
        <w:pStyle w:val="BodyText"/>
        <w:spacing w:before="212"/>
        <w:ind w:left="420" w:right="714"/>
      </w:pP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conditions</w:t>
      </w:r>
      <w:r>
        <w:rPr>
          <w:spacing w:val="-9"/>
        </w:rPr>
        <w:t> </w:t>
      </w:r>
      <w:r>
        <w:rPr/>
        <w:t>apply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AMSA</w:t>
      </w:r>
      <w:r>
        <w:rPr>
          <w:spacing w:val="-5"/>
        </w:rPr>
        <w:t> </w:t>
      </w:r>
      <w:r>
        <w:rPr/>
        <w:t>Advertising</w:t>
      </w:r>
      <w:r>
        <w:rPr>
          <w:spacing w:val="-5"/>
        </w:rPr>
        <w:t> </w:t>
      </w:r>
      <w:r>
        <w:rPr/>
        <w:t>Contract</w:t>
      </w:r>
      <w:r>
        <w:rPr>
          <w:spacing w:val="-10"/>
        </w:rPr>
        <w:t> </w:t>
      </w:r>
      <w:r>
        <w:rPr/>
        <w:t>(Contract)</w:t>
      </w:r>
      <w:r>
        <w:rPr>
          <w:spacing w:val="-10"/>
        </w:rPr>
        <w:t> </w:t>
      </w:r>
      <w:r>
        <w:rPr/>
        <w:t>between</w:t>
      </w:r>
      <w:r>
        <w:rPr>
          <w:spacing w:val="-7"/>
        </w:rPr>
        <w:t> </w:t>
      </w:r>
      <w:r>
        <w:rPr/>
        <w:t>AMSA,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entity</w:t>
      </w:r>
      <w:r>
        <w:rPr>
          <w:spacing w:val="-11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as</w:t>
      </w:r>
      <w:r>
        <w:rPr>
          <w:spacing w:val="-47"/>
        </w:rPr>
        <w:t> </w:t>
      </w:r>
      <w:r>
        <w:rPr/>
        <w:t>the Client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</w:t>
      </w:r>
      <w:r>
        <w:rPr>
          <w:spacing w:val="2"/>
        </w:rPr>
        <w:t> </w:t>
      </w:r>
      <w:r>
        <w:rPr/>
        <w:t>or entity</w:t>
      </w:r>
      <w:r>
        <w:rPr>
          <w:spacing w:val="-6"/>
        </w:rPr>
        <w:t> </w:t>
      </w:r>
      <w:r>
        <w:rPr/>
        <w:t>signing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 (Client).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42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File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Requirements: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2" w:after="0"/>
        <w:ind w:left="600" w:right="0" w:hanging="180"/>
        <w:jc w:val="left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Client</w:t>
      </w:r>
      <w:r>
        <w:rPr>
          <w:spacing w:val="-6"/>
          <w:sz w:val="18"/>
        </w:rPr>
        <w:t> </w:t>
      </w:r>
      <w:r>
        <w:rPr>
          <w:sz w:val="18"/>
        </w:rPr>
        <w:t>is</w:t>
      </w:r>
      <w:r>
        <w:rPr>
          <w:spacing w:val="-5"/>
          <w:sz w:val="18"/>
        </w:rPr>
        <w:t> </w:t>
      </w:r>
      <w:r>
        <w:rPr>
          <w:sz w:val="18"/>
        </w:rPr>
        <w:t>responsible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11"/>
          <w:sz w:val="18"/>
        </w:rPr>
        <w:t> </w:t>
      </w:r>
      <w:r>
        <w:rPr>
          <w:sz w:val="18"/>
        </w:rPr>
        <w:t>meeting</w:t>
      </w:r>
      <w:r>
        <w:rPr>
          <w:spacing w:val="-7"/>
          <w:sz w:val="18"/>
        </w:rPr>
        <w:t> </w:t>
      </w:r>
      <w:r>
        <w:rPr>
          <w:sz w:val="18"/>
        </w:rPr>
        <w:t>file</w:t>
      </w:r>
      <w:r>
        <w:rPr>
          <w:spacing w:val="-10"/>
          <w:sz w:val="18"/>
        </w:rPr>
        <w:t> </w:t>
      </w:r>
      <w:r>
        <w:rPr>
          <w:sz w:val="18"/>
        </w:rPr>
        <w:t>specifications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agrees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deliver</w:t>
      </w:r>
      <w:r>
        <w:rPr>
          <w:spacing w:val="-10"/>
          <w:sz w:val="18"/>
        </w:rPr>
        <w:t> </w:t>
      </w:r>
      <w:r>
        <w:rPr>
          <w:sz w:val="18"/>
        </w:rPr>
        <w:t>electronic</w:t>
      </w:r>
      <w:r>
        <w:rPr>
          <w:spacing w:val="-9"/>
          <w:sz w:val="18"/>
        </w:rPr>
        <w:t> </w:t>
      </w:r>
      <w:r>
        <w:rPr>
          <w:sz w:val="18"/>
        </w:rPr>
        <w:t>files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AMSA</w:t>
      </w:r>
      <w:r>
        <w:rPr>
          <w:spacing w:val="-6"/>
          <w:sz w:val="18"/>
        </w:rPr>
        <w:t> </w:t>
      </w:r>
      <w:r>
        <w:rPr>
          <w:sz w:val="18"/>
        </w:rPr>
        <w:t>by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published</w:t>
      </w:r>
      <w:r>
        <w:rPr>
          <w:spacing w:val="-8"/>
          <w:sz w:val="18"/>
        </w:rPr>
        <w:t> </w:t>
      </w:r>
      <w:r>
        <w:rPr>
          <w:sz w:val="18"/>
        </w:rPr>
        <w:t>deadline</w:t>
      </w:r>
      <w:r>
        <w:rPr>
          <w:spacing w:val="-5"/>
          <w:sz w:val="18"/>
        </w:rPr>
        <w:t> </w:t>
      </w:r>
      <w:r>
        <w:rPr>
          <w:sz w:val="18"/>
        </w:rPr>
        <w:t>dates.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5" w:after="0"/>
        <w:ind w:left="599" w:right="1248" w:hanging="180"/>
        <w:jc w:val="left"/>
        <w:rPr>
          <w:sz w:val="18"/>
        </w:rPr>
      </w:pPr>
      <w:r>
        <w:rPr>
          <w:sz w:val="18"/>
        </w:rPr>
        <w:t>All advertising is subject to AMSA’s approval, and AMSA reserves the right to reject any advertising. Any ad alterations are the</w:t>
      </w:r>
      <w:r>
        <w:rPr>
          <w:spacing w:val="1"/>
          <w:sz w:val="18"/>
        </w:rPr>
        <w:t> </w:t>
      </w:r>
      <w:r>
        <w:rPr>
          <w:sz w:val="18"/>
        </w:rPr>
        <w:t>responsibility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Client.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Client</w:t>
      </w:r>
      <w:r>
        <w:rPr>
          <w:spacing w:val="-6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service</w:t>
      </w:r>
      <w:r>
        <w:rPr>
          <w:spacing w:val="-6"/>
          <w:sz w:val="18"/>
        </w:rPr>
        <w:t> </w:t>
      </w:r>
      <w:r>
        <w:rPr>
          <w:sz w:val="18"/>
        </w:rPr>
        <w:t>fee</w:t>
      </w:r>
      <w:r>
        <w:rPr>
          <w:spacing w:val="-3"/>
          <w:sz w:val="18"/>
        </w:rPr>
        <w:t> </w:t>
      </w:r>
      <w:r>
        <w:rPr>
          <w:sz w:val="18"/>
        </w:rPr>
        <w:t>equal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10</w:t>
      </w:r>
      <w:r>
        <w:rPr>
          <w:spacing w:val="-4"/>
          <w:sz w:val="18"/>
        </w:rPr>
        <w:t> </w:t>
      </w:r>
      <w:r>
        <w:rPr>
          <w:sz w:val="18"/>
        </w:rPr>
        <w:t>percent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ad</w:t>
      </w:r>
      <w:r>
        <w:rPr>
          <w:spacing w:val="-5"/>
          <w:sz w:val="18"/>
        </w:rPr>
        <w:t> </w:t>
      </w:r>
      <w:r>
        <w:rPr>
          <w:sz w:val="18"/>
        </w:rPr>
        <w:t>rate</w:t>
      </w:r>
      <w:r>
        <w:rPr>
          <w:spacing w:val="-5"/>
          <w:sz w:val="18"/>
        </w:rPr>
        <w:t> </w:t>
      </w:r>
      <w:r>
        <w:rPr>
          <w:sz w:val="18"/>
        </w:rPr>
        <w:t>if</w:t>
      </w:r>
      <w:r>
        <w:rPr>
          <w:spacing w:val="-6"/>
          <w:sz w:val="18"/>
        </w:rPr>
        <w:t> </w:t>
      </w:r>
      <w:r>
        <w:rPr>
          <w:sz w:val="18"/>
        </w:rPr>
        <w:t>there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delay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production</w:t>
      </w:r>
      <w:r>
        <w:rPr>
          <w:spacing w:val="-47"/>
          <w:sz w:val="18"/>
        </w:rPr>
        <w:t> </w:t>
      </w:r>
      <w:r>
        <w:rPr>
          <w:sz w:val="18"/>
        </w:rPr>
        <w:t>caused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the Client.</w:t>
      </w:r>
      <w:r>
        <w:rPr>
          <w:spacing w:val="-4"/>
          <w:sz w:val="18"/>
        </w:rPr>
        <w:t> </w:t>
      </w:r>
      <w:r>
        <w:rPr>
          <w:sz w:val="18"/>
        </w:rPr>
        <w:t>AMSA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responsible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storing</w:t>
      </w:r>
      <w:r>
        <w:rPr>
          <w:spacing w:val="-6"/>
          <w:sz w:val="18"/>
        </w:rPr>
        <w:t> </w:t>
      </w:r>
      <w:r>
        <w:rPr>
          <w:sz w:val="18"/>
        </w:rPr>
        <w:t>any</w:t>
      </w:r>
      <w:r>
        <w:rPr>
          <w:spacing w:val="-7"/>
          <w:sz w:val="18"/>
        </w:rPr>
        <w:t> </w:t>
      </w:r>
      <w:r>
        <w:rPr>
          <w:sz w:val="18"/>
        </w:rPr>
        <w:t>files after</w:t>
      </w:r>
      <w:r>
        <w:rPr>
          <w:spacing w:val="-5"/>
          <w:sz w:val="18"/>
        </w:rPr>
        <w:t> </w:t>
      </w:r>
      <w:r>
        <w:rPr>
          <w:sz w:val="18"/>
        </w:rPr>
        <w:t>its</w:t>
      </w:r>
      <w:r>
        <w:rPr>
          <w:spacing w:val="2"/>
          <w:sz w:val="18"/>
        </w:rPr>
        <w:t> </w:t>
      </w:r>
      <w:r>
        <w:rPr>
          <w:sz w:val="18"/>
        </w:rPr>
        <w:t>last</w:t>
      </w:r>
      <w:r>
        <w:rPr>
          <w:spacing w:val="-2"/>
          <w:sz w:val="18"/>
        </w:rPr>
        <w:t> </w:t>
      </w:r>
      <w:r>
        <w:rPr>
          <w:sz w:val="18"/>
        </w:rPr>
        <w:t>use.</w:t>
      </w:r>
      <w:r>
        <w:rPr>
          <w:spacing w:val="-5"/>
          <w:sz w:val="18"/>
        </w:rPr>
        <w:t> </w:t>
      </w:r>
      <w:r>
        <w:rPr>
          <w:sz w:val="18"/>
        </w:rPr>
        <w:t>Files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returned.</w:t>
      </w:r>
    </w:p>
    <w:p>
      <w:pPr>
        <w:pStyle w:val="BodyText"/>
        <w:rPr>
          <w:sz w:val="17"/>
        </w:rPr>
      </w:pPr>
    </w:p>
    <w:p>
      <w:pPr>
        <w:spacing w:before="1"/>
        <w:ind w:left="6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5"/>
          <w:sz w:val="18"/>
        </w:rPr>
        <w:t> </w:t>
      </w:r>
      <w:r>
        <w:rPr>
          <w:rFonts w:ascii="Arial"/>
          <w:b/>
          <w:i/>
          <w:sz w:val="18"/>
        </w:rPr>
        <w:t>New</w:t>
      </w:r>
      <w:r>
        <w:rPr>
          <w:rFonts w:ascii="Arial"/>
          <w:b/>
          <w:i/>
          <w:spacing w:val="-7"/>
          <w:sz w:val="18"/>
        </w:rPr>
        <w:t> </w:t>
      </w:r>
      <w:r>
        <w:rPr>
          <w:rFonts w:ascii="Arial"/>
          <w:b/>
          <w:i/>
          <w:sz w:val="18"/>
        </w:rPr>
        <w:t>Physician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(TNP)</w:t>
      </w:r>
      <w:r>
        <w:rPr>
          <w:rFonts w:ascii="Arial"/>
          <w:b/>
          <w:sz w:val="18"/>
        </w:rPr>
        <w:t>:</w:t>
      </w:r>
    </w:p>
    <w:p>
      <w:pPr>
        <w:pStyle w:val="BodyText"/>
        <w:spacing w:before="9"/>
        <w:ind w:left="600" w:right="481"/>
      </w:pPr>
      <w:r>
        <w:rPr/>
        <w:t>Print ads must be submitted as press-ready PDFs with hi-res images that are at least 300 dpi. Fonts must also be embedded, and</w:t>
      </w:r>
      <w:r>
        <w:rPr>
          <w:spacing w:val="1"/>
        </w:rPr>
        <w:t> </w:t>
      </w:r>
      <w:r>
        <w:rPr/>
        <w:t>printer’s</w:t>
      </w:r>
      <w:r>
        <w:rPr>
          <w:spacing w:val="-7"/>
        </w:rPr>
        <w:t> </w:t>
      </w:r>
      <w:r>
        <w:rPr/>
        <w:t>marks</w:t>
      </w:r>
      <w:r>
        <w:rPr>
          <w:spacing w:val="-5"/>
        </w:rPr>
        <w:t> </w:t>
      </w:r>
      <w:r>
        <w:rPr/>
        <w:t>(crop</w:t>
      </w:r>
      <w:r>
        <w:rPr>
          <w:spacing w:val="-9"/>
        </w:rPr>
        <w:t> </w:t>
      </w:r>
      <w:r>
        <w:rPr/>
        <w:t>marks,</w:t>
      </w:r>
      <w:r>
        <w:rPr>
          <w:spacing w:val="-5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marks,</w:t>
      </w:r>
      <w:r>
        <w:rPr>
          <w:spacing w:val="-5"/>
        </w:rPr>
        <w:t> </w:t>
      </w:r>
      <w:r>
        <w:rPr/>
        <w:t>etc.)</w:t>
      </w:r>
      <w:r>
        <w:rPr>
          <w:spacing w:val="-4"/>
        </w:rPr>
        <w:t> </w:t>
      </w:r>
      <w:r>
        <w:rPr/>
        <w:t>must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file.</w:t>
      </w:r>
      <w:r>
        <w:rPr>
          <w:spacing w:val="-7"/>
        </w:rPr>
        <w:t> </w:t>
      </w:r>
      <w:r>
        <w:rPr/>
        <w:t>Ads</w:t>
      </w:r>
      <w:r>
        <w:rPr>
          <w:spacing w:val="-6"/>
        </w:rPr>
        <w:t> </w:t>
      </w:r>
      <w:r>
        <w:rPr/>
        <w:t>must</w:t>
      </w:r>
      <w:r>
        <w:rPr>
          <w:spacing w:val="-7"/>
        </w:rPr>
        <w:t> </w:t>
      </w:r>
      <w:r>
        <w:rPr/>
        <w:t>use</w:t>
      </w:r>
      <w:r>
        <w:rPr>
          <w:spacing w:val="-4"/>
        </w:rPr>
        <w:t> </w:t>
      </w:r>
      <w:r>
        <w:rPr/>
        <w:t>CMYK</w:t>
      </w:r>
      <w:r>
        <w:rPr>
          <w:spacing w:val="-7"/>
        </w:rPr>
        <w:t> </w:t>
      </w:r>
      <w:r>
        <w:rPr/>
        <w:t>color</w:t>
      </w:r>
      <w:r>
        <w:rPr>
          <w:spacing w:val="-4"/>
        </w:rPr>
        <w:t> </w:t>
      </w:r>
      <w:r>
        <w:rPr/>
        <w:t>only.</w:t>
      </w:r>
      <w:r>
        <w:rPr>
          <w:spacing w:val="-5"/>
        </w:rPr>
        <w:t> </w:t>
      </w:r>
      <w:r>
        <w:rPr/>
        <w:t>RGB</w:t>
      </w:r>
      <w:r>
        <w:rPr>
          <w:spacing w:val="-8"/>
        </w:rPr>
        <w:t> </w:t>
      </w:r>
      <w:r>
        <w:rPr/>
        <w:t>color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spot</w:t>
      </w:r>
      <w:r>
        <w:rPr>
          <w:spacing w:val="1"/>
        </w:rPr>
        <w:t> </w:t>
      </w:r>
      <w:r>
        <w:rPr/>
        <w:t>colors (such as Pantone colors) are not acceptable. Fractional ads (anything smaller than a full page) must be contained in a box and</w:t>
      </w:r>
      <w:r>
        <w:rPr>
          <w:spacing w:val="1"/>
        </w:rPr>
        <w:t> </w:t>
      </w:r>
      <w:r>
        <w:rPr/>
        <w:t>must not include a bleed. Artwork must be submitted electronically by published art deadline as an attachment to </w:t>
      </w:r>
      <w:hyperlink r:id="rId8">
        <w:r>
          <w:rPr>
            <w:color w:val="0000FF"/>
            <w:u w:val="single" w:color="0000FF"/>
          </w:rPr>
          <w:t>adv@amsa.org</w:t>
        </w:r>
        <w:r>
          <w:rPr>
            <w:color w:val="0000FF"/>
          </w:rPr>
          <w:t> </w:t>
        </w:r>
      </w:hyperlink>
      <w:r>
        <w:rPr/>
        <w:t>or to</w:t>
      </w:r>
      <w:r>
        <w:rPr>
          <w:spacing w:val="-47"/>
        </w:rPr>
        <w:t> </w:t>
      </w:r>
      <w:r>
        <w:rPr/>
        <w:t>upload,</w:t>
      </w:r>
      <w:r>
        <w:rPr>
          <w:spacing w:val="-1"/>
        </w:rPr>
        <w:t> </w:t>
      </w:r>
      <w:r>
        <w:rPr/>
        <w:t>use the following:</w:t>
      </w:r>
    </w:p>
    <w:p>
      <w:pPr>
        <w:pStyle w:val="BodyText"/>
        <w:spacing w:before="2"/>
        <w:ind w:left="600" w:right="8134"/>
      </w:pPr>
      <w:r>
        <w:rPr>
          <w:spacing w:val="-1"/>
        </w:rPr>
        <w:t>Ftp server= ftp://ftp.thenewphysician.com</w:t>
      </w:r>
      <w:r>
        <w:rPr>
          <w:spacing w:val="-47"/>
        </w:rPr>
        <w:t> </w:t>
      </w:r>
      <w:r>
        <w:rPr>
          <w:spacing w:val="-1"/>
        </w:rPr>
        <w:t>Username </w:t>
      </w:r>
      <w:r>
        <w:rPr/>
        <w:t>= </w:t>
      </w:r>
      <w:hyperlink r:id="rId9">
        <w:r>
          <w:rPr/>
          <w:t>adv@thenewphysician.com</w:t>
        </w:r>
      </w:hyperlink>
      <w:r>
        <w:rPr>
          <w:spacing w:val="-47"/>
        </w:rPr>
        <w:t> </w:t>
      </w:r>
      <w:r>
        <w:rPr/>
        <w:t>Password =</w:t>
      </w:r>
      <w:r>
        <w:rPr>
          <w:spacing w:val="-3"/>
        </w:rPr>
        <w:t> </w:t>
      </w:r>
      <w:r>
        <w:rPr/>
        <w:t>HH1AxE2c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600"/>
      </w:pPr>
      <w:r>
        <w:rPr/>
        <w:t>Digital</w:t>
      </w:r>
      <w:r>
        <w:rPr>
          <w:spacing w:val="-8"/>
        </w:rPr>
        <w:t> </w:t>
      </w:r>
      <w:r>
        <w:rPr/>
        <w:t>ads</w:t>
      </w:r>
      <w:r>
        <w:rPr>
          <w:spacing w:val="-6"/>
        </w:rPr>
        <w:t> </w:t>
      </w:r>
      <w:r>
        <w:rPr/>
        <w:t>must</w:t>
      </w:r>
      <w:r>
        <w:rPr>
          <w:spacing w:val="-10"/>
        </w:rPr>
        <w:t> </w:t>
      </w:r>
      <w:r>
        <w:rPr/>
        <w:t>adhere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submitted</w:t>
      </w:r>
      <w:r>
        <w:rPr>
          <w:spacing w:val="-6"/>
        </w:rPr>
        <w:t> </w:t>
      </w:r>
      <w:r>
        <w:rPr/>
        <w:t>electronically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published</w:t>
      </w:r>
      <w:r>
        <w:rPr>
          <w:spacing w:val="-7"/>
        </w:rPr>
        <w:t> </w:t>
      </w:r>
      <w:r>
        <w:rPr/>
        <w:t>art</w:t>
      </w:r>
      <w:r>
        <w:rPr>
          <w:spacing w:val="-9"/>
        </w:rPr>
        <w:t> </w:t>
      </w:r>
      <w:r>
        <w:rPr/>
        <w:t>deadline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hyperlink r:id="rId6">
        <w:r>
          <w:rPr>
            <w:color w:val="0000FF"/>
            <w:u w:val="single" w:color="0000FF"/>
          </w:rPr>
          <w:t>adv@amsa.org</w:t>
        </w:r>
        <w:r>
          <w:rPr/>
          <w:t>:</w:t>
        </w:r>
      </w:hyperlink>
    </w:p>
    <w:p>
      <w:pPr>
        <w:pStyle w:val="BodyText"/>
        <w:spacing w:before="2"/>
        <w:ind w:left="599" w:right="126"/>
      </w:pPr>
      <w:r>
        <w:rPr>
          <w:rFonts w:ascii="Arial" w:hAnsi="Arial"/>
          <w:b/>
          <w:i/>
        </w:rPr>
        <w:t>Margin Ad – </w:t>
      </w:r>
      <w:r>
        <w:rPr/>
        <w:t>Image dimensions: 120x600, File format: JPEG or GIF (maximum file size 40K), Corresponding Link: Sent with banner art</w:t>
      </w:r>
      <w:r>
        <w:rPr>
          <w:spacing w:val="1"/>
        </w:rPr>
        <w:t> </w:t>
      </w:r>
      <w:r>
        <w:rPr>
          <w:rFonts w:ascii="Arial" w:hAnsi="Arial"/>
          <w:b/>
          <w:i/>
        </w:rPr>
        <w:t>Embedded Video – </w:t>
      </w:r>
      <w:r>
        <w:rPr/>
        <w:t>Image dimensions: </w:t>
      </w:r>
      <w:r>
        <w:rPr>
          <w:color w:val="202020"/>
        </w:rPr>
        <w:t>1280x720 with HD resolution, File format: FLV video format (recommended bitrate is between</w:t>
      </w:r>
      <w:r>
        <w:rPr>
          <w:color w:val="202020"/>
          <w:spacing w:val="1"/>
        </w:rPr>
        <w:t> </w:t>
      </w:r>
      <w:r>
        <w:rPr>
          <w:color w:val="202020"/>
        </w:rPr>
        <w:t>300kb/s and 700kb/s, maximum file size 100MB.) Videos must have be at least one second in duration. Video plays when reader clicks on</w:t>
      </w:r>
      <w:r>
        <w:rPr>
          <w:color w:val="202020"/>
          <w:spacing w:val="1"/>
        </w:rPr>
        <w:t> </w:t>
      </w:r>
      <w:r>
        <w:rPr>
          <w:color w:val="202020"/>
        </w:rPr>
        <w:t>embedded box within digital ad. Videos must not include an autoplay. Two high-resolution PDFs of ad must be sent. One of the PDFs must</w:t>
      </w:r>
      <w:r>
        <w:rPr>
          <w:color w:val="202020"/>
          <w:spacing w:val="-47"/>
        </w:rPr>
        <w:t> </w:t>
      </w:r>
      <w:r>
        <w:rPr>
          <w:color w:val="202020"/>
        </w:rPr>
        <w:t>include a box</w:t>
      </w:r>
      <w:r>
        <w:rPr>
          <w:color w:val="202020"/>
          <w:spacing w:val="1"/>
        </w:rPr>
        <w:t> </w:t>
      </w:r>
      <w:r>
        <w:rPr>
          <w:color w:val="202020"/>
        </w:rPr>
        <w:t>that shows the placement of the video, and the other PDF is the ad without a box, which is the PDF that will be used in the</w:t>
      </w:r>
      <w:r>
        <w:rPr>
          <w:color w:val="202020"/>
          <w:spacing w:val="1"/>
        </w:rPr>
        <w:t> </w:t>
      </w:r>
      <w:r>
        <w:rPr>
          <w:color w:val="202020"/>
        </w:rPr>
        <w:t>digital</w:t>
      </w:r>
      <w:r>
        <w:rPr>
          <w:color w:val="202020"/>
          <w:spacing w:val="-10"/>
        </w:rPr>
        <w:t> </w:t>
      </w:r>
      <w:r>
        <w:rPr>
          <w:color w:val="202020"/>
        </w:rPr>
        <w:t>edition.</w:t>
      </w:r>
      <w:r>
        <w:rPr>
          <w:color w:val="202020"/>
          <w:spacing w:val="-7"/>
        </w:rPr>
        <w:t> </w:t>
      </w:r>
      <w:r>
        <w:rPr>
          <w:color w:val="202020"/>
        </w:rPr>
        <w:t>Frames</w:t>
      </w:r>
      <w:r>
        <w:rPr>
          <w:color w:val="202020"/>
          <w:spacing w:val="-5"/>
        </w:rPr>
        <w:t> </w:t>
      </w:r>
      <w:r>
        <w:rPr>
          <w:color w:val="202020"/>
        </w:rPr>
        <w:t>or</w:t>
      </w:r>
      <w:r>
        <w:rPr>
          <w:color w:val="202020"/>
          <w:spacing w:val="-11"/>
        </w:rPr>
        <w:t> </w:t>
      </w:r>
      <w:r>
        <w:rPr>
          <w:color w:val="202020"/>
        </w:rPr>
        <w:t>boxes</w:t>
      </w:r>
      <w:r>
        <w:rPr>
          <w:color w:val="202020"/>
          <w:spacing w:val="-5"/>
        </w:rPr>
        <w:t> </w:t>
      </w:r>
      <w:r>
        <w:rPr>
          <w:color w:val="202020"/>
        </w:rPr>
        <w:t>around</w:t>
      </w:r>
      <w:r>
        <w:rPr>
          <w:color w:val="202020"/>
          <w:spacing w:val="-5"/>
        </w:rPr>
        <w:t> </w:t>
      </w:r>
      <w:r>
        <w:rPr>
          <w:color w:val="202020"/>
        </w:rPr>
        <w:t>video</w:t>
      </w:r>
      <w:r>
        <w:rPr>
          <w:color w:val="202020"/>
          <w:spacing w:val="-7"/>
        </w:rPr>
        <w:t> </w:t>
      </w:r>
      <w:r>
        <w:rPr>
          <w:color w:val="202020"/>
        </w:rPr>
        <w:t>are</w:t>
      </w:r>
      <w:r>
        <w:rPr>
          <w:color w:val="202020"/>
          <w:spacing w:val="-8"/>
        </w:rPr>
        <w:t> </w:t>
      </w:r>
      <w:r>
        <w:rPr>
          <w:color w:val="202020"/>
        </w:rPr>
        <w:t>not</w:t>
      </w:r>
      <w:r>
        <w:rPr>
          <w:color w:val="202020"/>
          <w:spacing w:val="-8"/>
        </w:rPr>
        <w:t> </w:t>
      </w:r>
      <w:r>
        <w:rPr>
          <w:color w:val="202020"/>
        </w:rPr>
        <w:t>recommended</w:t>
      </w:r>
      <w:r>
        <w:rPr>
          <w:color w:val="202020"/>
          <w:spacing w:val="-9"/>
        </w:rPr>
        <w:t> </w:t>
      </w:r>
      <w:r>
        <w:rPr>
          <w:color w:val="202020"/>
        </w:rPr>
        <w:t>as</w:t>
      </w:r>
      <w:r>
        <w:rPr>
          <w:color w:val="202020"/>
          <w:spacing w:val="-7"/>
        </w:rPr>
        <w:t> </w:t>
      </w:r>
      <w:r>
        <w:rPr>
          <w:color w:val="202020"/>
        </w:rPr>
        <w:t>they</w:t>
      </w:r>
      <w:r>
        <w:rPr>
          <w:color w:val="202020"/>
          <w:spacing w:val="-12"/>
        </w:rPr>
        <w:t> </w:t>
      </w:r>
      <w:r>
        <w:rPr>
          <w:color w:val="202020"/>
        </w:rPr>
        <w:t>may</w:t>
      </w:r>
      <w:r>
        <w:rPr>
          <w:color w:val="202020"/>
          <w:spacing w:val="-8"/>
        </w:rPr>
        <w:t> </w:t>
      </w:r>
      <w:r>
        <w:rPr>
          <w:color w:val="202020"/>
        </w:rPr>
        <w:t>shift</w:t>
      </w:r>
      <w:r>
        <w:rPr>
          <w:color w:val="202020"/>
          <w:spacing w:val="-8"/>
        </w:rPr>
        <w:t> </w:t>
      </w:r>
      <w:r>
        <w:rPr>
          <w:color w:val="202020"/>
        </w:rPr>
        <w:t>depending</w:t>
      </w:r>
      <w:r>
        <w:rPr>
          <w:color w:val="202020"/>
          <w:spacing w:val="-8"/>
        </w:rPr>
        <w:t> </w:t>
      </w:r>
      <w:r>
        <w:rPr>
          <w:color w:val="202020"/>
        </w:rPr>
        <w:t>on</w:t>
      </w:r>
      <w:r>
        <w:rPr>
          <w:color w:val="202020"/>
          <w:spacing w:val="-5"/>
        </w:rPr>
        <w:t> </w:t>
      </w:r>
      <w:r>
        <w:rPr>
          <w:color w:val="202020"/>
        </w:rPr>
        <w:t>reader’s</w:t>
      </w:r>
      <w:r>
        <w:rPr>
          <w:color w:val="202020"/>
          <w:spacing w:val="-7"/>
        </w:rPr>
        <w:t> </w:t>
      </w:r>
      <w:r>
        <w:rPr>
          <w:color w:val="202020"/>
        </w:rPr>
        <w:t>Internet</w:t>
      </w:r>
      <w:r>
        <w:rPr>
          <w:color w:val="202020"/>
          <w:spacing w:val="-8"/>
        </w:rPr>
        <w:t> </w:t>
      </w:r>
      <w:r>
        <w:rPr>
          <w:color w:val="202020"/>
        </w:rPr>
        <w:t>browser.</w:t>
      </w:r>
      <w:r>
        <w:rPr>
          <w:color w:val="202020"/>
          <w:spacing w:val="-5"/>
        </w:rPr>
        <w:t> </w:t>
      </w:r>
      <w:r>
        <w:rPr>
          <w:color w:val="202020"/>
        </w:rPr>
        <w:t>All</w:t>
      </w:r>
      <w:r>
        <w:rPr>
          <w:color w:val="202020"/>
          <w:spacing w:val="-8"/>
        </w:rPr>
        <w:t> </w:t>
      </w:r>
      <w:r>
        <w:rPr>
          <w:color w:val="202020"/>
        </w:rPr>
        <w:t>embedded</w:t>
      </w:r>
      <w:r>
        <w:rPr>
          <w:color w:val="202020"/>
          <w:spacing w:val="-47"/>
        </w:rPr>
        <w:t> </w:t>
      </w:r>
      <w:r>
        <w:rPr>
          <w:color w:val="202020"/>
        </w:rPr>
        <w:t>videos</w:t>
      </w:r>
      <w:r>
        <w:rPr>
          <w:color w:val="202020"/>
          <w:spacing w:val="-1"/>
        </w:rPr>
        <w:t> </w:t>
      </w:r>
      <w:r>
        <w:rPr>
          <w:color w:val="202020"/>
        </w:rPr>
        <w:t>must</w:t>
      </w:r>
      <w:r>
        <w:rPr>
          <w:color w:val="202020"/>
          <w:spacing w:val="-1"/>
        </w:rPr>
        <w:t> </w:t>
      </w:r>
      <w:r>
        <w:rPr>
          <w:color w:val="202020"/>
        </w:rPr>
        <w:t>be</w:t>
      </w:r>
      <w:r>
        <w:rPr>
          <w:color w:val="202020"/>
          <w:spacing w:val="-3"/>
        </w:rPr>
        <w:t> </w:t>
      </w:r>
      <w:r>
        <w:rPr>
          <w:color w:val="202020"/>
        </w:rPr>
        <w:t>hosted</w:t>
      </w:r>
      <w:r>
        <w:rPr>
          <w:color w:val="202020"/>
          <w:spacing w:val="-4"/>
        </w:rPr>
        <w:t> </w:t>
      </w:r>
      <w:r>
        <w:rPr>
          <w:color w:val="202020"/>
        </w:rPr>
        <w:t>on</w:t>
      </w:r>
      <w:r>
        <w:rPr>
          <w:color w:val="202020"/>
          <w:spacing w:val="1"/>
        </w:rPr>
        <w:t> </w:t>
      </w:r>
      <w:r>
        <w:rPr>
          <w:color w:val="202020"/>
        </w:rPr>
        <w:t>YouTube.</w:t>
      </w:r>
      <w:r>
        <w:rPr>
          <w:color w:val="202020"/>
          <w:spacing w:val="-3"/>
        </w:rPr>
        <w:t> </w:t>
      </w:r>
      <w:r>
        <w:rPr>
          <w:color w:val="202020"/>
        </w:rPr>
        <w:t>Corresponding</w:t>
      </w:r>
      <w:r>
        <w:rPr>
          <w:color w:val="202020"/>
          <w:spacing w:val="-2"/>
        </w:rPr>
        <w:t> </w:t>
      </w:r>
      <w:r>
        <w:rPr>
          <w:color w:val="202020"/>
        </w:rPr>
        <w:t>link</w:t>
      </w:r>
      <w:r>
        <w:rPr>
          <w:color w:val="202020"/>
          <w:spacing w:val="-1"/>
        </w:rPr>
        <w:t> </w:t>
      </w:r>
      <w:r>
        <w:rPr>
          <w:color w:val="202020"/>
        </w:rPr>
        <w:t>to</w:t>
      </w:r>
      <w:r>
        <w:rPr>
          <w:color w:val="202020"/>
          <w:spacing w:val="-3"/>
        </w:rPr>
        <w:t> </w:t>
      </w:r>
      <w:r>
        <w:rPr>
          <w:color w:val="202020"/>
        </w:rPr>
        <w:t>be</w:t>
      </w:r>
      <w:r>
        <w:rPr>
          <w:color w:val="202020"/>
          <w:spacing w:val="-5"/>
        </w:rPr>
        <w:t> </w:t>
      </w:r>
      <w:r>
        <w:rPr>
          <w:color w:val="202020"/>
        </w:rPr>
        <w:t>embedded</w:t>
      </w:r>
      <w:r>
        <w:rPr>
          <w:color w:val="202020"/>
          <w:spacing w:val="-2"/>
        </w:rPr>
        <w:t> </w:t>
      </w:r>
      <w:r>
        <w:rPr>
          <w:color w:val="202020"/>
        </w:rPr>
        <w:t>into</w:t>
      </w:r>
      <w:r>
        <w:rPr>
          <w:color w:val="202020"/>
          <w:spacing w:val="-1"/>
        </w:rPr>
        <w:t> </w:t>
      </w:r>
      <w:r>
        <w:rPr>
          <w:color w:val="202020"/>
        </w:rPr>
        <w:t>the</w:t>
      </w:r>
      <w:r>
        <w:rPr>
          <w:color w:val="202020"/>
          <w:spacing w:val="-1"/>
        </w:rPr>
        <w:t> </w:t>
      </w:r>
      <w:r>
        <w:rPr>
          <w:color w:val="202020"/>
        </w:rPr>
        <w:t>video must</w:t>
      </w:r>
      <w:r>
        <w:rPr>
          <w:color w:val="202020"/>
          <w:spacing w:val="-6"/>
        </w:rPr>
        <w:t> </w:t>
      </w:r>
      <w:r>
        <w:rPr>
          <w:color w:val="202020"/>
        </w:rPr>
        <w:t>be</w:t>
      </w:r>
      <w:r>
        <w:rPr>
          <w:color w:val="202020"/>
          <w:spacing w:val="-3"/>
        </w:rPr>
        <w:t> </w:t>
      </w:r>
      <w:r>
        <w:rPr>
          <w:color w:val="202020"/>
        </w:rPr>
        <w:t>sent</w:t>
      </w:r>
      <w:r>
        <w:rPr>
          <w:color w:val="202020"/>
          <w:spacing w:val="-3"/>
        </w:rPr>
        <w:t> </w:t>
      </w:r>
      <w:r>
        <w:rPr>
          <w:color w:val="202020"/>
        </w:rPr>
        <w:t>along with</w:t>
      </w:r>
      <w:r>
        <w:rPr>
          <w:color w:val="202020"/>
          <w:spacing w:val="-1"/>
        </w:rPr>
        <w:t> </w:t>
      </w:r>
      <w:r>
        <w:rPr>
          <w:color w:val="202020"/>
        </w:rPr>
        <w:t>PDFs.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4" w:lineRule="auto"/>
        <w:ind w:left="600" w:right="714"/>
      </w:pPr>
      <w:r>
        <w:rPr>
          <w:rFonts w:ascii="Arial"/>
          <w:b/>
          <w:i/>
        </w:rPr>
        <w:t>TNP </w:t>
      </w:r>
      <w:r>
        <w:rPr>
          <w:rFonts w:ascii="Arial"/>
          <w:b/>
        </w:rPr>
        <w:t>Electronic Table of Contents, AMSA.org and </w:t>
      </w:r>
      <w:r>
        <w:rPr>
          <w:rFonts w:ascii="Arial"/>
          <w:b/>
          <w:i/>
        </w:rPr>
        <w:t>Weekly Consult</w:t>
      </w:r>
      <w:r>
        <w:rPr>
          <w:rFonts w:ascii="Arial"/>
          <w:b/>
        </w:rPr>
        <w:t>: </w:t>
      </w:r>
      <w:r>
        <w:rPr/>
        <w:t>Banner ad artwork must be submitted as GIF or JPEG files</w:t>
      </w:r>
      <w:r>
        <w:rPr>
          <w:spacing w:val="1"/>
        </w:rPr>
        <w:t> </w:t>
      </w:r>
      <w:r>
        <w:rPr/>
        <w:t>(maximum</w:t>
      </w:r>
      <w:r>
        <w:rPr>
          <w:spacing w:val="-5"/>
        </w:rPr>
        <w:t> </w:t>
      </w:r>
      <w:r>
        <w:rPr/>
        <w:t>file</w:t>
      </w:r>
      <w:r>
        <w:rPr>
          <w:spacing w:val="-8"/>
        </w:rPr>
        <w:t> </w:t>
      </w:r>
      <w:r>
        <w:rPr/>
        <w:t>size</w:t>
      </w:r>
      <w:r>
        <w:rPr>
          <w:spacing w:val="-4"/>
        </w:rPr>
        <w:t> </w:t>
      </w:r>
      <w:r>
        <w:rPr/>
        <w:t>30K).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ad</w:t>
      </w:r>
      <w:r>
        <w:rPr>
          <w:spacing w:val="-7"/>
        </w:rPr>
        <w:t> </w:t>
      </w:r>
      <w:r>
        <w:rPr/>
        <w:t>files,</w:t>
      </w:r>
      <w:r>
        <w:rPr>
          <w:spacing w:val="-8"/>
        </w:rPr>
        <w:t> </w:t>
      </w:r>
      <w:r>
        <w:rPr/>
        <w:t>text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corresponding</w:t>
      </w:r>
      <w:r>
        <w:rPr>
          <w:spacing w:val="-8"/>
        </w:rPr>
        <w:t> </w:t>
      </w:r>
      <w:r>
        <w:rPr/>
        <w:t>URLs</w:t>
      </w:r>
      <w:r>
        <w:rPr>
          <w:spacing w:val="-4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sent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email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hyperlink r:id="rId6">
        <w:r>
          <w:rPr>
            <w:color w:val="0000FF"/>
            <w:u w:val="single" w:color="0000FF"/>
          </w:rPr>
          <w:t>adv@amsa.org</w:t>
        </w:r>
        <w:r>
          <w:rPr>
            <w:color w:val="0000FF"/>
            <w:spacing w:val="-6"/>
          </w:rPr>
          <w:t> </w:t>
        </w:r>
      </w:hyperlink>
      <w:r>
        <w:rPr/>
        <w:t>at</w:t>
      </w:r>
      <w:r>
        <w:rPr>
          <w:spacing w:val="-8"/>
        </w:rPr>
        <w:t> </w:t>
      </w:r>
      <w:r>
        <w:rPr/>
        <w:t>least</w:t>
      </w:r>
      <w:r>
        <w:rPr>
          <w:spacing w:val="-5"/>
        </w:rPr>
        <w:t> </w:t>
      </w:r>
      <w:r>
        <w:rPr/>
        <w:t>5</w:t>
      </w:r>
      <w:r>
        <w:rPr>
          <w:spacing w:val="-8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days</w:t>
      </w:r>
      <w:r>
        <w:rPr>
          <w:spacing w:val="-47"/>
        </w:rPr>
        <w:t> </w:t>
      </w:r>
      <w:r>
        <w:rPr/>
        <w:t>prior to start date for post to occur as scheduled. Contracted social media is subject to AMSA's guidelines and communications</w:t>
      </w:r>
      <w:r>
        <w:rPr>
          <w:spacing w:val="1"/>
        </w:rPr>
        <w:t> </w:t>
      </w:r>
      <w:r>
        <w:rPr/>
        <w:t>calendar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content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hyperlink r:id="rId10">
        <w:r>
          <w:rPr>
            <w:color w:val="0000FF"/>
            <w:u w:val="single" w:color="0000FF"/>
          </w:rPr>
          <w:t>AMSA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Marketing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Collateral Vendor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Submission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form</w:t>
        </w:r>
        <w:r>
          <w:rPr/>
          <w:t>.</w:t>
        </w:r>
      </w:hyperlink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47" w:lineRule="auto"/>
        <w:ind w:left="419" w:right="714"/>
      </w:pPr>
      <w:r>
        <w:rPr>
          <w:rFonts w:ascii="Arial" w:hAnsi="Arial"/>
          <w:b/>
        </w:rPr>
        <w:t>Payment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Terms</w:t>
      </w:r>
      <w:r>
        <w:rPr/>
        <w:t>:</w:t>
      </w:r>
      <w:r>
        <w:rPr>
          <w:spacing w:val="-7"/>
        </w:rPr>
        <w:t> </w:t>
      </w:r>
      <w:r>
        <w:rPr/>
        <w:t>If</w:t>
      </w:r>
      <w:r>
        <w:rPr>
          <w:spacing w:val="-9"/>
        </w:rPr>
        <w:t> </w:t>
      </w:r>
      <w:r>
        <w:rPr/>
        <w:t>credit</w:t>
      </w:r>
      <w:r>
        <w:rPr>
          <w:spacing w:val="-6"/>
        </w:rPr>
        <w:t> </w:t>
      </w:r>
      <w:r>
        <w:rPr/>
        <w:t>card</w:t>
      </w:r>
      <w:r>
        <w:rPr>
          <w:spacing w:val="-9"/>
        </w:rPr>
        <w:t> </w:t>
      </w:r>
      <w:r>
        <w:rPr/>
        <w:t>payment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Contract,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Client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billed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publication’s</w:t>
      </w:r>
      <w:r>
        <w:rPr>
          <w:spacing w:val="-3"/>
        </w:rPr>
        <w:t> </w:t>
      </w:r>
      <w:r>
        <w:rPr/>
        <w:t>day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issue.</w:t>
      </w:r>
      <w:r>
        <w:rPr>
          <w:spacing w:val="-6"/>
        </w:rPr>
        <w:t> </w:t>
      </w:r>
      <w:r>
        <w:rPr/>
        <w:t>Payment</w:t>
      </w:r>
      <w:r>
        <w:rPr>
          <w:spacing w:val="-7"/>
        </w:rPr>
        <w:t> </w:t>
      </w:r>
      <w:r>
        <w:rPr/>
        <w:t>is</w:t>
      </w:r>
      <w:r>
        <w:rPr>
          <w:spacing w:val="1"/>
        </w:rPr>
        <w:t> </w:t>
      </w:r>
      <w:r>
        <w:rPr/>
        <w:t>due within 30 days of the invoice date. Payment received after 30 days is subject to a $75 late fee. In the event an account becomes 60</w:t>
      </w:r>
      <w:r>
        <w:rPr>
          <w:spacing w:val="-47"/>
        </w:rPr>
        <w:t> </w:t>
      </w:r>
      <w:r>
        <w:rPr/>
        <w:t>days</w:t>
      </w:r>
      <w:r>
        <w:rPr>
          <w:spacing w:val="-5"/>
        </w:rPr>
        <w:t> </w:t>
      </w:r>
      <w:r>
        <w:rPr/>
        <w:t>past</w:t>
      </w:r>
      <w:r>
        <w:rPr>
          <w:spacing w:val="-6"/>
        </w:rPr>
        <w:t> </w:t>
      </w:r>
      <w:r>
        <w:rPr/>
        <w:t>due</w:t>
      </w:r>
      <w:r>
        <w:rPr>
          <w:spacing w:val="-5"/>
        </w:rPr>
        <w:t> </w:t>
      </w:r>
      <w:r>
        <w:rPr/>
        <w:t>(90</w:t>
      </w:r>
      <w:r>
        <w:rPr>
          <w:spacing w:val="-6"/>
        </w:rPr>
        <w:t> </w:t>
      </w:r>
      <w:r>
        <w:rPr/>
        <w:t>days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original</w:t>
      </w:r>
      <w:r>
        <w:rPr>
          <w:spacing w:val="-6"/>
        </w:rPr>
        <w:t> </w:t>
      </w:r>
      <w:r>
        <w:rPr/>
        <w:t>invoice),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scheduled</w:t>
      </w:r>
      <w:r>
        <w:rPr>
          <w:spacing w:val="-6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cancelled.</w:t>
      </w:r>
      <w:r>
        <w:rPr>
          <w:spacing w:val="-3"/>
        </w:rPr>
        <w:t> </w:t>
      </w:r>
      <w:r>
        <w:rPr/>
        <w:t>Prepayment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new</w:t>
      </w:r>
      <w:r>
        <w:rPr>
          <w:spacing w:val="-6"/>
        </w:rPr>
        <w:t> </w:t>
      </w:r>
      <w:r>
        <w:rPr/>
        <w:t>clients.</w:t>
      </w:r>
    </w:p>
    <w:p>
      <w:pPr>
        <w:pStyle w:val="BodyText"/>
        <w:ind w:left="420" w:right="714"/>
      </w:pPr>
      <w:r>
        <w:rPr/>
        <w:t>Payment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/>
        <w:t>check</w:t>
      </w:r>
      <w:r>
        <w:rPr>
          <w:spacing w:val="-4"/>
        </w:rPr>
        <w:t> </w:t>
      </w:r>
      <w:r>
        <w:rPr/>
        <w:t>made</w:t>
      </w:r>
      <w:r>
        <w:rPr>
          <w:spacing w:val="-8"/>
        </w:rPr>
        <w:t> </w:t>
      </w:r>
      <w:r>
        <w:rPr/>
        <w:t>payable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AMSA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credit</w:t>
      </w:r>
      <w:r>
        <w:rPr>
          <w:spacing w:val="-6"/>
        </w:rPr>
        <w:t> </w:t>
      </w:r>
      <w:r>
        <w:rPr/>
        <w:t>card</w:t>
      </w:r>
      <w:r>
        <w:rPr>
          <w:spacing w:val="-6"/>
        </w:rPr>
        <w:t> </w:t>
      </w:r>
      <w:r>
        <w:rPr/>
        <w:t>(American</w:t>
      </w:r>
      <w:r>
        <w:rPr>
          <w:spacing w:val="-6"/>
        </w:rPr>
        <w:t> </w:t>
      </w:r>
      <w:r>
        <w:rPr/>
        <w:t>Express,</w:t>
      </w:r>
      <w:r>
        <w:rPr>
          <w:spacing w:val="-6"/>
        </w:rPr>
        <w:t> </w:t>
      </w:r>
      <w:r>
        <w:rPr/>
        <w:t>Discover,</w:t>
      </w:r>
      <w:r>
        <w:rPr>
          <w:spacing w:val="-6"/>
        </w:rPr>
        <w:t> </w:t>
      </w:r>
      <w:r>
        <w:rPr/>
        <w:t>MasterCard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Visa).</w:t>
      </w:r>
      <w:r>
        <w:rPr>
          <w:spacing w:val="-47"/>
        </w:rPr>
        <w:t> </w:t>
      </w:r>
      <w:r>
        <w:rPr/>
        <w:t>Cash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accepted. All</w:t>
      </w:r>
      <w:r>
        <w:rPr>
          <w:spacing w:val="-5"/>
        </w:rPr>
        <w:t> </w:t>
      </w:r>
      <w:r>
        <w:rPr/>
        <w:t>payments</w:t>
      </w:r>
      <w:r>
        <w:rPr>
          <w:spacing w:val="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in U.S.</w:t>
      </w:r>
      <w:r>
        <w:rPr>
          <w:spacing w:val="-3"/>
        </w:rPr>
        <w:t> </w:t>
      </w:r>
      <w:r>
        <w:rPr/>
        <w:t>currency</w:t>
      </w:r>
      <w:r>
        <w:rPr>
          <w:spacing w:val="-6"/>
        </w:rPr>
        <w:t> </w:t>
      </w:r>
      <w:r>
        <w:rPr/>
        <w:t>only.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419" w:right="714"/>
      </w:pPr>
      <w:r>
        <w:rPr>
          <w:rFonts w:ascii="Arial" w:hAnsi="Arial"/>
          <w:b/>
        </w:rPr>
        <w:t>Publication Liabilities: </w:t>
      </w:r>
      <w:r>
        <w:rPr/>
        <w:t>(a) Indemnification by the Client. Except as otherwise expressly provided, the Client shall indemnify and hold</w:t>
      </w:r>
      <w:r>
        <w:rPr>
          <w:spacing w:val="1"/>
        </w:rPr>
        <w:t> </w:t>
      </w:r>
      <w:r>
        <w:rPr/>
        <w:t>AMSA harmless from and against any loss, expense (including attorney’s fees) or other liability resulting from any claim or suit for</w:t>
      </w:r>
      <w:r>
        <w:rPr>
          <w:spacing w:val="1"/>
        </w:rPr>
        <w:t> </w:t>
      </w:r>
      <w:r>
        <w:rPr/>
        <w:t>defamation, liable, slander, plagiarism, illegal competition or trade practice, false or misleading advertising, infringement of trademark,</w:t>
      </w:r>
      <w:r>
        <w:rPr>
          <w:spacing w:val="-47"/>
        </w:rPr>
        <w:t> </w:t>
      </w:r>
      <w:r>
        <w:rPr/>
        <w:t>service</w:t>
      </w:r>
      <w:r>
        <w:rPr>
          <w:spacing w:val="-8"/>
        </w:rPr>
        <w:t> </w:t>
      </w:r>
      <w:r>
        <w:rPr/>
        <w:t>mark,</w:t>
      </w:r>
      <w:r>
        <w:rPr>
          <w:spacing w:val="-5"/>
        </w:rPr>
        <w:t> </w:t>
      </w:r>
      <w:r>
        <w:rPr/>
        <w:t>trade</w:t>
      </w:r>
      <w:r>
        <w:rPr>
          <w:spacing w:val="-8"/>
        </w:rPr>
        <w:t> </w:t>
      </w:r>
      <w:r>
        <w:rPr/>
        <w:t>name,</w:t>
      </w:r>
      <w:r>
        <w:rPr>
          <w:spacing w:val="-6"/>
        </w:rPr>
        <w:t> </w:t>
      </w:r>
      <w:r>
        <w:rPr/>
        <w:t>infringement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copyright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proprietary</w:t>
      </w:r>
      <w:r>
        <w:rPr>
          <w:spacing w:val="-7"/>
        </w:rPr>
        <w:t> </w:t>
      </w:r>
      <w:r>
        <w:rPr/>
        <w:t>rights,</w:t>
      </w:r>
      <w:r>
        <w:rPr>
          <w:spacing w:val="-3"/>
        </w:rPr>
        <w:t> </w:t>
      </w:r>
      <w:r>
        <w:rPr/>
        <w:t>violation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privacy</w:t>
      </w:r>
      <w:r>
        <w:rPr>
          <w:spacing w:val="-10"/>
        </w:rPr>
        <w:t> </w:t>
      </w:r>
      <w:r>
        <w:rPr/>
        <w:t>or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</w:t>
      </w:r>
      <w:r>
        <w:rPr>
          <w:spacing w:val="-3"/>
        </w:rPr>
        <w:t> </w:t>
      </w:r>
      <w:r>
        <w:rPr/>
        <w:t>claim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suit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1"/>
        </w:rPr>
        <w:t> </w:t>
      </w:r>
      <w:r>
        <w:rPr/>
        <w:t>nature resulting from the advertising provided by the Client or based on material or information furnished by the Client to AMSA. (b)</w:t>
      </w:r>
      <w:r>
        <w:rPr>
          <w:spacing w:val="1"/>
        </w:rPr>
        <w:t> </w:t>
      </w:r>
      <w:r>
        <w:rPr/>
        <w:t>Indemnification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AMSA.</w:t>
      </w:r>
      <w:r>
        <w:rPr>
          <w:spacing w:val="-7"/>
        </w:rPr>
        <w:t> </w:t>
      </w:r>
      <w:r>
        <w:rPr/>
        <w:t>AMSA</w:t>
      </w:r>
      <w:r>
        <w:rPr>
          <w:spacing w:val="-6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10"/>
        </w:rPr>
        <w:t> </w:t>
      </w:r>
      <w:r>
        <w:rPr/>
        <w:t>indemnify,</w:t>
      </w:r>
      <w:r>
        <w:rPr>
          <w:spacing w:val="-7"/>
        </w:rPr>
        <w:t> </w:t>
      </w:r>
      <w:r>
        <w:rPr/>
        <w:t>severally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jointly,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hold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Client</w:t>
      </w:r>
      <w:r>
        <w:rPr>
          <w:spacing w:val="-7"/>
        </w:rPr>
        <w:t> </w:t>
      </w:r>
      <w:r>
        <w:rPr/>
        <w:t>harmless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against</w:t>
      </w:r>
      <w:r>
        <w:rPr>
          <w:spacing w:val="-6"/>
        </w:rPr>
        <w:t> </w:t>
      </w:r>
      <w:r>
        <w:rPr/>
        <w:t>AMSA’s</w:t>
      </w:r>
      <w:r>
        <w:rPr>
          <w:spacing w:val="1"/>
        </w:rPr>
        <w:t> </w:t>
      </w:r>
      <w:r>
        <w:rPr/>
        <w:t>gross</w:t>
      </w:r>
      <w:r>
        <w:rPr>
          <w:spacing w:val="-4"/>
        </w:rPr>
        <w:t> </w:t>
      </w:r>
      <w:r>
        <w:rPr/>
        <w:t>negligence</w:t>
      </w:r>
      <w:r>
        <w:rPr>
          <w:spacing w:val="-4"/>
        </w:rPr>
        <w:t> </w:t>
      </w:r>
      <w:r>
        <w:rPr/>
        <w:t>or</w:t>
      </w:r>
      <w:r>
        <w:rPr>
          <w:spacing w:val="-10"/>
        </w:rPr>
        <w:t> </w:t>
      </w:r>
      <w:r>
        <w:rPr/>
        <w:t>willful</w:t>
      </w:r>
      <w:r>
        <w:rPr>
          <w:spacing w:val="-8"/>
        </w:rPr>
        <w:t> </w:t>
      </w:r>
      <w:r>
        <w:rPr/>
        <w:t>misconduct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Ad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prepared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produced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AMSA,</w:t>
      </w:r>
      <w:r>
        <w:rPr>
          <w:spacing w:val="-6"/>
        </w:rPr>
        <w:t> </w:t>
      </w:r>
      <w:r>
        <w:rPr/>
        <w:t>excepting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loss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8"/>
        </w:rPr>
        <w:t> </w:t>
      </w:r>
      <w:r>
        <w:rPr/>
        <w:t>result</w:t>
      </w:r>
      <w:r>
        <w:rPr>
          <w:spacing w:val="-5"/>
        </w:rPr>
        <w:t> </w:t>
      </w:r>
      <w:r>
        <w:rPr/>
        <w:t>directly</w:t>
      </w:r>
      <w:r>
        <w:rPr>
          <w:spacing w:val="-8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furnished</w:t>
      </w:r>
      <w:r>
        <w:rPr>
          <w:spacing w:val="-1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419" w:right="714"/>
      </w:pPr>
      <w:r>
        <w:rPr>
          <w:rFonts w:ascii="Arial" w:hAnsi="Arial"/>
          <w:b/>
        </w:rPr>
        <w:t>Advertising Agencies: </w:t>
      </w:r>
      <w:r>
        <w:rPr/>
        <w:t>Any person or entity signing the Contract as an advertising agency on behalf of the Client represents and</w:t>
      </w:r>
      <w:r>
        <w:rPr>
          <w:spacing w:val="1"/>
        </w:rPr>
        <w:t> </w:t>
      </w:r>
      <w:r>
        <w:rPr/>
        <w:t>warrants that such person or entity has full power and authority as an agent of the Client to bind the Client to all of the terms and</w:t>
      </w:r>
      <w:r>
        <w:rPr>
          <w:spacing w:val="1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Contract,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but</w:t>
      </w:r>
      <w:r>
        <w:rPr>
          <w:spacing w:val="-9"/>
        </w:rPr>
        <w:t> </w:t>
      </w:r>
      <w:r>
        <w:rPr/>
        <w:t>not</w:t>
      </w:r>
      <w:r>
        <w:rPr>
          <w:spacing w:val="-7"/>
        </w:rPr>
        <w:t> </w:t>
      </w:r>
      <w:r>
        <w:rPr/>
        <w:t>limited</w:t>
      </w:r>
      <w:r>
        <w:rPr>
          <w:spacing w:val="-6"/>
        </w:rPr>
        <w:t> </w:t>
      </w:r>
      <w:r>
        <w:rPr/>
        <w:t>to,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obligation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payment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event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Agency’s</w:t>
      </w:r>
      <w:r>
        <w:rPr>
          <w:spacing w:val="-5"/>
        </w:rPr>
        <w:t> </w:t>
      </w:r>
      <w:r>
        <w:rPr/>
        <w:t>failure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so.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event</w:t>
      </w:r>
      <w:r>
        <w:rPr>
          <w:spacing w:val="1"/>
        </w:rPr>
        <w:t> </w:t>
      </w:r>
      <w:r>
        <w:rPr/>
        <w:t>the Agency does not have such power and authority, the Agency agrees to pay AMSA and guarantee the payment of the Total Contract</w:t>
      </w:r>
      <w:r>
        <w:rPr>
          <w:spacing w:val="1"/>
        </w:rPr>
        <w:t> </w:t>
      </w:r>
      <w:r>
        <w:rPr/>
        <w:t>Amount in full. AMSA may grant a 15% discount of gross billing to recognized agencies, provided agency requests discount at time of</w:t>
      </w:r>
      <w:r>
        <w:rPr>
          <w:spacing w:val="1"/>
        </w:rPr>
        <w:t> </w:t>
      </w:r>
      <w:r>
        <w:rPr/>
        <w:t>contract and account is paid within 30 days of invoice date. If account is not paid within 30 days of invoice date, AMSA has the right to</w:t>
      </w:r>
      <w:r>
        <w:rPr>
          <w:spacing w:val="1"/>
        </w:rPr>
        <w:t> </w:t>
      </w:r>
      <w:r>
        <w:rPr/>
        <w:t>annul</w:t>
      </w:r>
      <w:r>
        <w:rPr>
          <w:spacing w:val="-5"/>
        </w:rPr>
        <w:t> </w:t>
      </w:r>
      <w:r>
        <w:rPr/>
        <w:t>discount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full</w:t>
      </w:r>
      <w:r>
        <w:rPr>
          <w:spacing w:val="-3"/>
        </w:rPr>
        <w:t> </w:t>
      </w:r>
      <w:r>
        <w:rPr/>
        <w:t>gross</w:t>
      </w:r>
      <w:r>
        <w:rPr>
          <w:spacing w:val="-4"/>
        </w:rPr>
        <w:t> </w:t>
      </w:r>
      <w:r>
        <w:rPr/>
        <w:t>billing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apply.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2" w:lineRule="auto"/>
        <w:ind w:left="420" w:right="554"/>
      </w:pPr>
      <w:r>
        <w:rPr>
          <w:rFonts w:ascii="Arial"/>
          <w:b/>
        </w:rPr>
        <w:t>Changes/Cancellations: </w:t>
      </w:r>
      <w:r>
        <w:rPr/>
        <w:t>Any changes to the Contract made by the Client must be made in writing to AMSA prior to the published Art</w:t>
      </w:r>
      <w:r>
        <w:rPr>
          <w:spacing w:val="1"/>
        </w:rPr>
        <w:t> </w:t>
      </w:r>
      <w:r>
        <w:rPr/>
        <w:t>Deadline. No cancellations by the Client will be permitted after the published Art Deadline. AMSA has the right to cancel the Contract at</w:t>
      </w:r>
      <w:r>
        <w:rPr>
          <w:spacing w:val="1"/>
        </w:rPr>
        <w:t> </w:t>
      </w:r>
      <w:r>
        <w:rPr/>
        <w:t>any</w:t>
      </w:r>
      <w:r>
        <w:rPr>
          <w:spacing w:val="-8"/>
        </w:rPr>
        <w:t> </w:t>
      </w:r>
      <w:r>
        <w:rPr/>
        <w:t>time</w:t>
      </w:r>
      <w:r>
        <w:rPr>
          <w:spacing w:val="-5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default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delay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Client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payment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amount</w:t>
      </w:r>
      <w:r>
        <w:rPr>
          <w:spacing w:val="-6"/>
        </w:rPr>
        <w:t> </w:t>
      </w:r>
      <w:r>
        <w:rPr/>
        <w:t>due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breach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Client.</w:t>
      </w:r>
      <w:r>
        <w:rPr>
          <w:spacing w:val="-4"/>
        </w:rPr>
        <w:t> </w:t>
      </w:r>
      <w:r>
        <w:rPr/>
        <w:t>Upon</w:t>
      </w:r>
      <w:r>
        <w:rPr>
          <w:spacing w:val="1"/>
        </w:rPr>
        <w:t> </w:t>
      </w:r>
      <w:r>
        <w:rPr/>
        <w:t>such</w:t>
      </w:r>
      <w:r>
        <w:rPr>
          <w:spacing w:val="-8"/>
        </w:rPr>
        <w:t> </w:t>
      </w:r>
      <w:r>
        <w:rPr/>
        <w:t>cancellation,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fees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publishing</w:t>
      </w:r>
      <w:r>
        <w:rPr>
          <w:spacing w:val="-7"/>
        </w:rPr>
        <w:t> </w:t>
      </w:r>
      <w:r>
        <w:rPr/>
        <w:t>not</w:t>
      </w:r>
      <w:r>
        <w:rPr>
          <w:spacing w:val="-10"/>
        </w:rPr>
        <w:t> </w:t>
      </w:r>
      <w:r>
        <w:rPr/>
        <w:t>previously</w:t>
      </w:r>
      <w:r>
        <w:rPr>
          <w:spacing w:val="-11"/>
        </w:rPr>
        <w:t> </w:t>
      </w:r>
      <w:r>
        <w:rPr/>
        <w:t>paid</w:t>
      </w:r>
      <w:r>
        <w:rPr>
          <w:spacing w:val="-10"/>
        </w:rPr>
        <w:t> </w:t>
      </w:r>
      <w:r>
        <w:rPr/>
        <w:t>shall</w:t>
      </w:r>
      <w:r>
        <w:rPr>
          <w:spacing w:val="-7"/>
        </w:rPr>
        <w:t> </w:t>
      </w:r>
      <w:r>
        <w:rPr/>
        <w:t>become</w:t>
      </w:r>
      <w:r>
        <w:rPr>
          <w:spacing w:val="-7"/>
        </w:rPr>
        <w:t> </w:t>
      </w:r>
      <w:r>
        <w:rPr/>
        <w:t>immediately</w:t>
      </w:r>
      <w:r>
        <w:rPr>
          <w:spacing w:val="-9"/>
        </w:rPr>
        <w:t> </w:t>
      </w:r>
      <w:r>
        <w:rPr/>
        <w:t>due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payable.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Client</w:t>
      </w:r>
      <w:r>
        <w:rPr>
          <w:spacing w:val="-10"/>
        </w:rPr>
        <w:t> </w:t>
      </w:r>
      <w:r>
        <w:rPr/>
        <w:t>shall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no</w:t>
      </w:r>
      <w:r>
        <w:rPr>
          <w:spacing w:val="-9"/>
        </w:rPr>
        <w:t> </w:t>
      </w:r>
      <w:r>
        <w:rPr/>
        <w:t>claim</w:t>
      </w:r>
      <w:r>
        <w:rPr>
          <w:spacing w:val="-7"/>
        </w:rPr>
        <w:t> </w:t>
      </w:r>
      <w:r>
        <w:rPr/>
        <w:t>for</w:t>
      </w:r>
      <w:r>
        <w:rPr>
          <w:spacing w:val="-47"/>
        </w:rPr>
        <w:t> </w:t>
      </w:r>
      <w:r>
        <w:rPr/>
        <w:t>damages</w:t>
      </w:r>
      <w:r>
        <w:rPr>
          <w:spacing w:val="-5"/>
        </w:rPr>
        <w:t> </w:t>
      </w:r>
      <w:r>
        <w:rPr/>
        <w:t>against</w:t>
      </w:r>
      <w:r>
        <w:rPr>
          <w:spacing w:val="-6"/>
        </w:rPr>
        <w:t> </w:t>
      </w:r>
      <w:r>
        <w:rPr/>
        <w:t>AMSA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Contract.</w:t>
      </w:r>
      <w:r>
        <w:rPr>
          <w:spacing w:val="-3"/>
        </w:rPr>
        <w:t> </w:t>
      </w:r>
      <w:r>
        <w:rPr/>
        <w:t>Under</w:t>
      </w:r>
      <w:r>
        <w:rPr>
          <w:spacing w:val="-9"/>
        </w:rPr>
        <w:t> </w:t>
      </w:r>
      <w:r>
        <w:rPr/>
        <w:t>no</w:t>
      </w:r>
      <w:r>
        <w:rPr>
          <w:spacing w:val="-5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AMSA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9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whatsoever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Agency.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42" w:lineRule="auto"/>
        <w:ind w:left="420" w:right="714" w:hanging="1"/>
      </w:pPr>
      <w:r>
        <w:rPr>
          <w:rFonts w:ascii="Arial" w:hAnsi="Arial"/>
          <w:b/>
          <w:spacing w:val="-1"/>
        </w:rPr>
        <w:t>Inability to Publish: </w:t>
      </w:r>
      <w:r>
        <w:rPr>
          <w:spacing w:val="-1"/>
        </w:rPr>
        <w:t>Should AMSA be unable to publish at the time specified in the Contract </w:t>
      </w:r>
      <w:r>
        <w:rPr/>
        <w:t>due to any cause of any kind beyond</w:t>
      </w:r>
      <w:r>
        <w:rPr>
          <w:spacing w:val="1"/>
        </w:rPr>
        <w:t> </w:t>
      </w:r>
      <w:r>
        <w:rPr/>
        <w:t>AMSA’s reasonable control, such as, but not limited to, acts of God, strikes or other labor difficulties, war, riots, changes in laws and</w:t>
      </w:r>
      <w:r>
        <w:rPr>
          <w:spacing w:val="1"/>
        </w:rPr>
        <w:t> </w:t>
      </w:r>
      <w:r>
        <w:rPr/>
        <w:t>regulations, other acts of government authorities, inclement weather, fire, flood, unavoidable casualties, delays in transportation of</w:t>
      </w:r>
      <w:r>
        <w:rPr>
          <w:spacing w:val="1"/>
        </w:rPr>
        <w:t> </w:t>
      </w:r>
      <w:r>
        <w:rPr/>
        <w:t>materials,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inability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obtain</w:t>
      </w:r>
      <w:r>
        <w:rPr>
          <w:spacing w:val="-7"/>
        </w:rPr>
        <w:t> </w:t>
      </w:r>
      <w:r>
        <w:rPr/>
        <w:t>timely</w:t>
      </w:r>
      <w:r>
        <w:rPr>
          <w:spacing w:val="-11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suppliers,</w:t>
      </w:r>
      <w:r>
        <w:rPr>
          <w:spacing w:val="-4"/>
        </w:rPr>
        <w:t> </w:t>
      </w:r>
      <w:r>
        <w:rPr/>
        <w:t>AMSA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liable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Client.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event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7"/>
        </w:rPr>
        <w:t> </w:t>
      </w:r>
      <w:r>
        <w:rPr/>
        <w:t>delay,</w:t>
      </w:r>
      <w:r>
        <w:rPr>
          <w:spacing w:val="1"/>
        </w:rPr>
        <w:t> </w:t>
      </w:r>
      <w:r>
        <w:rPr/>
        <w:t>AMSA will notify the Client with a reasonable time, and it is agreed that the time for publication shall be extended for a period of time at</w:t>
      </w:r>
      <w:r>
        <w:rPr>
          <w:spacing w:val="1"/>
        </w:rPr>
        <w:t> </w:t>
      </w:r>
      <w:r>
        <w:rPr/>
        <w:t>least</w:t>
      </w:r>
      <w:r>
        <w:rPr>
          <w:spacing w:val="-3"/>
        </w:rPr>
        <w:t> </w:t>
      </w:r>
      <w:r>
        <w:rPr/>
        <w:t>equal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5"/>
        </w:rPr>
        <w:t> </w:t>
      </w:r>
      <w:r>
        <w:rPr/>
        <w:t>lost by</w:t>
      </w:r>
      <w:r>
        <w:rPr>
          <w:spacing w:val="-4"/>
        </w:rPr>
        <w:t> </w:t>
      </w:r>
      <w:r>
        <w:rPr/>
        <w:t>reason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delay.</w:t>
      </w:r>
    </w:p>
    <w:sectPr>
      <w:pgSz w:w="12240" w:h="15840"/>
      <w:pgMar w:top="280" w:bottom="280" w:left="1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99" w:hanging="180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0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3"/>
      <w:ind w:left="24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7" w:hanging="308"/>
      <w:outlineLvl w:val="2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5393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599" w:hanging="18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v@amsa.org" TargetMode="External"/><Relationship Id="rId7" Type="http://schemas.openxmlformats.org/officeDocument/2006/relationships/hyperlink" Target="http://www.amsa.org/workwithus" TargetMode="External"/><Relationship Id="rId8" Type="http://schemas.openxmlformats.org/officeDocument/2006/relationships/hyperlink" Target="mailto:adv@amsa.orgo" TargetMode="External"/><Relationship Id="rId9" Type="http://schemas.openxmlformats.org/officeDocument/2006/relationships/hyperlink" Target="mailto:adv@thenewphysician.com" TargetMode="External"/><Relationship Id="rId10" Type="http://schemas.openxmlformats.org/officeDocument/2006/relationships/hyperlink" Target="https://app.smartsheet.com/b/form?EQBCT=b60a897c57fa45649e60016dcfd4792c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Company>www.wordexcelstemplates.com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Agreement Template</dc:title>
  <dc:subject>Advertising Agreement Template</dc:subject>
  <dc:creator>www.wordexcelstemplates.com</dc:creator>
  <cp:keywords>Advertising Agreement Template</cp:keywords>
  <dcterms:created xsi:type="dcterms:W3CDTF">2022-12-23T11:58:30Z</dcterms:created>
  <dcterms:modified xsi:type="dcterms:W3CDTF">2022-12-23T11:58:30Z</dcterms:modified>
  <cp:category>Advertising Agreement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