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Standard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Sale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</w:t>
      </w:r>
    </w:p>
    <w:p>
      <w:pPr>
        <w:pStyle w:val="BodyText"/>
        <w:spacing w:before="7"/>
        <w:rPr>
          <w:sz w:val="30"/>
        </w:rPr>
      </w:pPr>
    </w:p>
    <w:p>
      <w:pPr>
        <w:spacing w:before="0"/>
        <w:ind w:left="1140" w:right="123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THIS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LEGALLY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BINDING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CONTRACT.</w:t>
      </w:r>
      <w:r>
        <w:rPr>
          <w:rFonts w:ascii="Arial"/>
          <w:b/>
          <w:spacing w:val="51"/>
          <w:sz w:val="20"/>
        </w:rPr>
        <w:t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NOT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FULLY UNDERSTOOD,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WE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RECOMMEND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ALL PARTIES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CONTRACT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CONSULT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AN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ATTORNEY BEFORE SIGNING.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" w:after="0"/>
        <w:ind w:left="398" w:right="0" w:hanging="224"/>
        <w:jc w:val="left"/>
        <w:rPr>
          <w:sz w:val="16"/>
        </w:rPr>
      </w:pPr>
      <w:r>
        <w:rPr>
          <w:spacing w:val="-1"/>
          <w:sz w:val="16"/>
        </w:rPr>
        <w:t>IDENTIFICATION</w:t>
      </w:r>
      <w:r>
        <w:rPr>
          <w:spacing w:val="-14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PARTIES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CONTRACT</w:t>
      </w:r>
    </w:p>
    <w:p>
      <w:pPr>
        <w:pStyle w:val="ListParagraph"/>
        <w:numPr>
          <w:ilvl w:val="1"/>
          <w:numId w:val="1"/>
        </w:numPr>
        <w:tabs>
          <w:tab w:pos="584" w:val="left" w:leader="none"/>
          <w:tab w:pos="10819" w:val="left" w:leader="none"/>
        </w:tabs>
        <w:spacing w:line="240" w:lineRule="auto" w:before="3" w:after="0"/>
        <w:ind w:left="583" w:right="0" w:hanging="198"/>
        <w:jc w:val="left"/>
        <w:rPr>
          <w:sz w:val="16"/>
        </w:rPr>
      </w:pPr>
      <w:r>
        <w:rPr>
          <w:sz w:val="16"/>
        </w:rPr>
        <w:t>SELLER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seller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581" w:val="left" w:leader="none"/>
          <w:tab w:pos="10793" w:val="left" w:leader="none"/>
        </w:tabs>
        <w:spacing w:line="240" w:lineRule="auto" w:before="1" w:after="0"/>
        <w:ind w:left="720" w:right="363" w:hanging="335"/>
        <w:jc w:val="left"/>
        <w:rPr>
          <w:sz w:val="16"/>
        </w:rPr>
      </w:pPr>
      <w:r>
        <w:rPr>
          <w:sz w:val="16"/>
        </w:rPr>
        <w:t>Residing</w:t>
      </w:r>
      <w:r>
        <w:rPr>
          <w:spacing w:val="-9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w w:val="97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</w:rPr>
        <w:t> (The</w:t>
      </w:r>
      <w:r>
        <w:rPr>
          <w:spacing w:val="-3"/>
          <w:sz w:val="16"/>
        </w:rPr>
        <w:t> </w:t>
      </w:r>
      <w:r>
        <w:rPr>
          <w:sz w:val="16"/>
        </w:rPr>
        <w:t>word</w:t>
      </w:r>
      <w:r>
        <w:rPr>
          <w:spacing w:val="-2"/>
          <w:sz w:val="16"/>
        </w:rPr>
        <w:t> </w:t>
      </w:r>
      <w:r>
        <w:rPr>
          <w:sz w:val="16"/>
        </w:rPr>
        <w:t>“Seller”</w:t>
      </w:r>
      <w:r>
        <w:rPr>
          <w:spacing w:val="-4"/>
          <w:sz w:val="16"/>
        </w:rPr>
        <w:t> </w:t>
      </w:r>
      <w:r>
        <w:rPr>
          <w:sz w:val="16"/>
        </w:rPr>
        <w:t>refers</w:t>
      </w:r>
      <w:r>
        <w:rPr>
          <w:spacing w:val="-4"/>
          <w:sz w:val="16"/>
        </w:rPr>
        <w:t> </w:t>
      </w:r>
      <w:r>
        <w:rPr>
          <w:sz w:val="16"/>
        </w:rPr>
        <w:t>to each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all</w:t>
      </w:r>
      <w:r>
        <w:rPr>
          <w:spacing w:val="-1"/>
          <w:sz w:val="16"/>
        </w:rPr>
        <w:t> </w:t>
      </w:r>
      <w:r>
        <w:rPr>
          <w:sz w:val="16"/>
        </w:rPr>
        <w:t>parties</w:t>
      </w:r>
      <w:r>
        <w:rPr>
          <w:spacing w:val="-5"/>
          <w:sz w:val="16"/>
        </w:rPr>
        <w:t> </w:t>
      </w: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an ownership</w:t>
      </w:r>
      <w:r>
        <w:rPr>
          <w:spacing w:val="-6"/>
          <w:sz w:val="16"/>
        </w:rPr>
        <w:t> </w:t>
      </w:r>
      <w:r>
        <w:rPr>
          <w:sz w:val="16"/>
        </w:rPr>
        <w:t>interest</w:t>
      </w:r>
      <w:r>
        <w:rPr>
          <w:spacing w:val="-7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property.)</w:t>
      </w:r>
    </w:p>
    <w:p>
      <w:pPr>
        <w:pStyle w:val="ListParagraph"/>
        <w:numPr>
          <w:ilvl w:val="1"/>
          <w:numId w:val="1"/>
        </w:numPr>
        <w:tabs>
          <w:tab w:pos="593" w:val="left" w:leader="none"/>
          <w:tab w:pos="10833" w:val="left" w:leader="none"/>
        </w:tabs>
        <w:spacing w:line="183" w:lineRule="exact" w:before="0" w:after="0"/>
        <w:ind w:left="592" w:right="0" w:hanging="207"/>
        <w:jc w:val="left"/>
        <w:rPr>
          <w:sz w:val="16"/>
        </w:rPr>
      </w:pPr>
      <w:r>
        <w:rPr>
          <w:sz w:val="16"/>
        </w:rPr>
        <w:t>PURCHASER -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purchaser</w:t>
      </w:r>
      <w:r>
        <w:rPr>
          <w:spacing w:val="-11"/>
          <w:sz w:val="16"/>
        </w:rPr>
        <w:t> </w:t>
      </w:r>
      <w:r>
        <w:rPr>
          <w:sz w:val="16"/>
        </w:rPr>
        <w:t>is</w:t>
      </w:r>
      <w:r>
        <w:rPr>
          <w:spacing w:val="2"/>
          <w:sz w:val="16"/>
        </w:rPr>
        <w:t> </w:t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588" w:val="left" w:leader="none"/>
          <w:tab w:pos="10803" w:val="left" w:leader="none"/>
        </w:tabs>
        <w:spacing w:line="240" w:lineRule="auto" w:before="3" w:after="0"/>
        <w:ind w:left="720" w:right="354" w:hanging="335"/>
        <w:jc w:val="left"/>
        <w:rPr>
          <w:sz w:val="16"/>
        </w:rPr>
      </w:pPr>
      <w:r>
        <w:rPr>
          <w:w w:val="95"/>
          <w:sz w:val="16"/>
        </w:rPr>
        <w:t>Residing</w:t>
      </w:r>
      <w:r>
        <w:rPr>
          <w:spacing w:val="31"/>
          <w:w w:val="95"/>
          <w:sz w:val="16"/>
        </w:rPr>
        <w:t> </w:t>
      </w:r>
      <w:r>
        <w:rPr>
          <w:w w:val="95"/>
          <w:sz w:val="16"/>
        </w:rPr>
        <w:t>at</w:t>
      </w:r>
      <w:r>
        <w:rPr>
          <w:spacing w:val="1"/>
          <w:sz w:val="16"/>
        </w:rPr>
        <w:t> </w:t>
      </w:r>
      <w:r>
        <w:rPr>
          <w:w w:val="97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</w:rPr>
        <w:t> (The</w:t>
      </w:r>
      <w:r>
        <w:rPr>
          <w:spacing w:val="-3"/>
          <w:sz w:val="16"/>
        </w:rPr>
        <w:t> </w:t>
      </w:r>
      <w:r>
        <w:rPr>
          <w:sz w:val="16"/>
        </w:rPr>
        <w:t>word</w:t>
      </w:r>
      <w:r>
        <w:rPr>
          <w:spacing w:val="-2"/>
          <w:sz w:val="16"/>
        </w:rPr>
        <w:t> </w:t>
      </w:r>
      <w:r>
        <w:rPr>
          <w:sz w:val="16"/>
        </w:rPr>
        <w:t>“Purchaser”</w:t>
      </w:r>
      <w:r>
        <w:rPr>
          <w:spacing w:val="-6"/>
          <w:sz w:val="16"/>
        </w:rPr>
        <w:t> </w:t>
      </w:r>
      <w:r>
        <w:rPr>
          <w:sz w:val="16"/>
        </w:rPr>
        <w:t>refers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each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all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those</w:t>
      </w:r>
      <w:r>
        <w:rPr>
          <w:spacing w:val="-2"/>
          <w:sz w:val="16"/>
        </w:rPr>
        <w:t> </w:t>
      </w:r>
      <w:r>
        <w:rPr>
          <w:sz w:val="16"/>
        </w:rPr>
        <w:t>who</w:t>
      </w:r>
      <w:r>
        <w:rPr>
          <w:spacing w:val="-5"/>
          <w:sz w:val="16"/>
        </w:rPr>
        <w:t> </w:t>
      </w:r>
      <w:r>
        <w:rPr>
          <w:sz w:val="16"/>
        </w:rPr>
        <w:t>signed</w:t>
      </w:r>
      <w:r>
        <w:rPr>
          <w:spacing w:val="-5"/>
          <w:sz w:val="16"/>
        </w:rPr>
        <w:t> </w:t>
      </w:r>
      <w:r>
        <w:rPr>
          <w:sz w:val="16"/>
        </w:rPr>
        <w:t>below</w:t>
      </w:r>
      <w:r>
        <w:rPr>
          <w:spacing w:val="-8"/>
          <w:sz w:val="16"/>
        </w:rPr>
        <w:t> </w:t>
      </w:r>
      <w:r>
        <w:rPr>
          <w:sz w:val="16"/>
        </w:rPr>
        <w:t>as Purchaser.)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2" w:right="0" w:hanging="224"/>
        <w:jc w:val="left"/>
        <w:rPr>
          <w:sz w:val="16"/>
        </w:rPr>
      </w:pPr>
      <w:r>
        <w:rPr>
          <w:sz w:val="16"/>
        </w:rPr>
        <w:t>PROPERTY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SOLD</w:t>
      </w:r>
    </w:p>
    <w:p>
      <w:pPr>
        <w:pStyle w:val="BodyText"/>
        <w:spacing w:before="1"/>
        <w:ind w:left="386"/>
        <w:jc w:val="both"/>
      </w:pPr>
      <w:r>
        <w:rPr/>
        <w:t>The</w:t>
      </w:r>
      <w:r>
        <w:rPr>
          <w:spacing w:val="19"/>
        </w:rPr>
        <w:t> </w:t>
      </w:r>
      <w:r>
        <w:rPr/>
        <w:t>property</w:t>
      </w:r>
      <w:r>
        <w:rPr>
          <w:spacing w:val="59"/>
        </w:rPr>
        <w:t> </w:t>
      </w:r>
      <w:r>
        <w:rPr/>
        <w:t>and</w:t>
      </w:r>
      <w:r>
        <w:rPr>
          <w:spacing w:val="62"/>
        </w:rPr>
        <w:t> </w:t>
      </w:r>
      <w:r>
        <w:rPr/>
        <w:t>improvements</w:t>
      </w:r>
      <w:r>
        <w:rPr>
          <w:spacing w:val="56"/>
        </w:rPr>
        <w:t> </w:t>
      </w:r>
      <w:r>
        <w:rPr/>
        <w:t>which</w:t>
      </w:r>
      <w:r>
        <w:rPr>
          <w:spacing w:val="59"/>
        </w:rPr>
        <w:t> </w:t>
      </w:r>
      <w:r>
        <w:rPr/>
        <w:t>the</w:t>
      </w:r>
      <w:r>
        <w:rPr>
          <w:spacing w:val="62"/>
        </w:rPr>
        <w:t> </w:t>
      </w:r>
      <w:r>
        <w:rPr/>
        <w:t>Seller</w:t>
      </w:r>
      <w:r>
        <w:rPr>
          <w:spacing w:val="58"/>
        </w:rPr>
        <w:t> </w:t>
      </w:r>
      <w:r>
        <w:rPr/>
        <w:t>is</w:t>
      </w:r>
      <w:r>
        <w:rPr>
          <w:spacing w:val="63"/>
        </w:rPr>
        <w:t> </w:t>
      </w:r>
      <w:r>
        <w:rPr/>
        <w:t>agreeing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sell</w:t>
      </w:r>
      <w:r>
        <w:rPr>
          <w:spacing w:val="64"/>
        </w:rPr>
        <w:t> </w:t>
      </w:r>
      <w:r>
        <w:rPr/>
        <w:t>and</w:t>
      </w:r>
      <w:r>
        <w:rPr>
          <w:spacing w:val="6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Purchaser</w:t>
      </w:r>
      <w:r>
        <w:rPr>
          <w:spacing w:val="58"/>
        </w:rPr>
        <w:t> </w:t>
      </w:r>
      <w:r>
        <w:rPr/>
        <w:t>is</w:t>
      </w:r>
      <w:r>
        <w:rPr>
          <w:spacing w:val="65"/>
        </w:rPr>
        <w:t> </w:t>
      </w:r>
      <w:r>
        <w:rPr/>
        <w:t>agreeing</w:t>
      </w:r>
      <w:r>
        <w:rPr>
          <w:spacing w:val="59"/>
        </w:rPr>
        <w:t> </w:t>
      </w:r>
      <w:r>
        <w:rPr/>
        <w:t>to</w:t>
      </w:r>
      <w:r>
        <w:rPr>
          <w:spacing w:val="62"/>
        </w:rPr>
        <w:t> </w:t>
      </w:r>
      <w:r>
        <w:rPr/>
        <w:t>purchase</w:t>
      </w:r>
      <w:r>
        <w:rPr>
          <w:spacing w:val="59"/>
        </w:rPr>
        <w:t> </w:t>
      </w:r>
      <w:r>
        <w:rPr/>
        <w:t>is</w:t>
      </w:r>
      <w:r>
        <w:rPr>
          <w:spacing w:val="64"/>
        </w:rPr>
        <w:t> </w:t>
      </w:r>
      <w:r>
        <w:rPr/>
        <w:t>known</w:t>
      </w:r>
      <w:r>
        <w:rPr>
          <w:spacing w:val="63"/>
        </w:rPr>
        <w:t> </w:t>
      </w:r>
      <w:r>
        <w:rPr/>
        <w:t>as</w:t>
      </w:r>
    </w:p>
    <w:p>
      <w:pPr>
        <w:pStyle w:val="BodyText"/>
        <w:tabs>
          <w:tab w:pos="3680" w:val="left" w:leader="none"/>
          <w:tab w:pos="6764" w:val="left" w:leader="none"/>
          <w:tab w:pos="8427" w:val="left" w:leader="none"/>
        </w:tabs>
        <w:spacing w:before="1"/>
        <w:ind w:left="391" w:right="18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, located in the city, village or town</w:t>
      </w:r>
      <w:r>
        <w:rPr>
          <w:spacing w:val="1"/>
        </w:rPr>
        <w:t> </w:t>
      </w:r>
      <w:r>
        <w:rPr/>
        <w:t>of</w:t>
      </w:r>
      <w:r>
        <w:rPr>
          <w:u w:val="single"/>
        </w:rPr>
        <w:tab/>
      </w:r>
      <w:r>
        <w:rPr/>
        <w:t>in</w:t>
      </w:r>
      <w:r>
        <w:rPr>
          <w:u w:val="single"/>
        </w:rPr>
        <w:tab/>
      </w:r>
      <w:r>
        <w:rPr/>
        <w:t>County, in the State of New York.   This property includes</w:t>
      </w:r>
      <w:r>
        <w:rPr>
          <w:spacing w:val="1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-3"/>
        </w:rPr>
        <w:t> </w:t>
      </w:r>
      <w:r>
        <w:rPr/>
        <w:t>Seller’s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privileges,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any,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all</w:t>
      </w:r>
      <w:r>
        <w:rPr>
          <w:spacing w:val="3"/>
        </w:rPr>
        <w:t> </w:t>
      </w:r>
      <w:r>
        <w:rPr/>
        <w:t>land,</w:t>
      </w:r>
      <w:r>
        <w:rPr>
          <w:spacing w:val="4"/>
        </w:rPr>
        <w:t> </w:t>
      </w:r>
      <w:r>
        <w:rPr/>
        <w:t>water,</w:t>
      </w:r>
      <w:r>
        <w:rPr>
          <w:spacing w:val="3"/>
        </w:rPr>
        <w:t> </w:t>
      </w:r>
      <w:r>
        <w:rPr/>
        <w:t>streets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roads</w:t>
      </w:r>
      <w:r>
        <w:rPr>
          <w:spacing w:val="4"/>
        </w:rPr>
        <w:t> </w:t>
      </w:r>
      <w:r>
        <w:rPr/>
        <w:t>annexed to,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on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sides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property.</w:t>
      </w:r>
    </w:p>
    <w:p>
      <w:pPr>
        <w:pStyle w:val="BodyText"/>
        <w:tabs>
          <w:tab w:pos="5057" w:val="left" w:leader="none"/>
        </w:tabs>
        <w:spacing w:before="2"/>
        <w:ind w:left="391"/>
        <w:jc w:val="both"/>
      </w:pPr>
      <w:r>
        <w:rPr/>
        <w:t>The</w:t>
      </w:r>
      <w:r>
        <w:rPr>
          <w:spacing w:val="4"/>
        </w:rPr>
        <w:t> </w:t>
      </w:r>
      <w:r>
        <w:rPr/>
        <w:t>lot</w:t>
      </w:r>
      <w:r>
        <w:rPr>
          <w:spacing w:val="3"/>
        </w:rPr>
        <w:t> </w:t>
      </w:r>
      <w:r>
        <w:rPr/>
        <w:t>size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approximately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  <w:tab w:pos="11046" w:val="left" w:leader="none"/>
        </w:tabs>
        <w:spacing w:line="240" w:lineRule="auto" w:before="1" w:after="0"/>
        <w:ind w:left="432" w:right="0" w:hanging="224"/>
        <w:jc w:val="left"/>
        <w:rPr>
          <w:sz w:val="16"/>
        </w:rPr>
      </w:pPr>
      <w:r>
        <w:rPr>
          <w:sz w:val="16"/>
        </w:rPr>
        <w:t>ITEMS</w:t>
      </w:r>
      <w:r>
        <w:rPr>
          <w:spacing w:val="-7"/>
          <w:sz w:val="16"/>
        </w:rPr>
        <w:t> </w:t>
      </w:r>
      <w:r>
        <w:rPr>
          <w:sz w:val="16"/>
        </w:rPr>
        <w:t>INCLUDED</w:t>
      </w:r>
      <w:r>
        <w:rPr>
          <w:spacing w:val="-8"/>
          <w:sz w:val="16"/>
        </w:rPr>
        <w:t> </w:t>
      </w:r>
      <w:r>
        <w:rPr>
          <w:sz w:val="16"/>
        </w:rPr>
        <w:t>IN</w:t>
      </w:r>
      <w:r>
        <w:rPr>
          <w:spacing w:val="-6"/>
          <w:sz w:val="16"/>
        </w:rPr>
        <w:t> </w:t>
      </w:r>
      <w:r>
        <w:rPr>
          <w:sz w:val="16"/>
        </w:rPr>
        <w:t>SALE:</w:t>
      </w:r>
      <w:r>
        <w:rPr>
          <w:sz w:val="16"/>
          <w:u w:val="single"/>
        </w:rPr>
        <w:t> </w:t>
        <w:tab/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40.439999pt;margin-top:8.888399pt;width:538.15pt;height:.1pt;mso-position-horizontal-relative:page;mso-position-vertical-relative:paragraph;z-index:-15728640;mso-wrap-distance-left:0;mso-wrap-distance-right:0" coordorigin="809,178" coordsize="10763,0" path="m809,178l2407,178m2409,178l3209,178m3211,178l4809,178m4812,178l5611,178m5613,178l7211,178m7214,178l8013,178m8015,178l9614,178m9616,178l10415,178m10417,178l11572,178e" filled="false" stroked="true" strokeweight=".506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.439999pt;margin-top:18.008394pt;width:538.2pt;height:.1pt;mso-position-horizontal-relative:page;mso-position-vertical-relative:paragraph;z-index:-15728128;mso-wrap-distance-left:0;mso-wrap-distance-right:0" coordorigin="809,360" coordsize="10764,0" path="m809,360l2407,360m2409,360l3209,360m3211,360l4810,360m4812,360l5611,360m5614,360l7212,360m7214,360l8014,360m8016,360l9614,360m9617,360l10416,360m10418,360l11572,360e" filled="false" stroked="true" strokeweight=".506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.439999pt;margin-top:27.248415pt;width:538.15pt;height:.1pt;mso-position-horizontal-relative:page;mso-position-vertical-relative:paragraph;z-index:-15727616;mso-wrap-distance-left:0;mso-wrap-distance-right:0" coordorigin="809,545" coordsize="10763,0" path="m809,545l2407,545m2409,545l3209,545m3211,545l4809,545m4812,545l5611,545m5613,545l7211,545m7214,545l8013,545m8015,545l9614,545m9616,545l10415,545m10417,545l11572,545e" filled="false" stroked="true" strokeweight=".506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.439999pt;margin-top:36.488407pt;width:538.15pt;height:.1pt;mso-position-horizontal-relative:page;mso-position-vertical-relative:paragraph;z-index:-15727104;mso-wrap-distance-left:0;mso-wrap-distance-right:0" coordorigin="809,730" coordsize="10763,0" path="m809,730l2407,730m2409,730l3209,730m3211,730l4809,730m4812,730l11571,730e" filled="false" stroked="true" strokeweight=".506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10842" w:val="left" w:leader="none"/>
        </w:tabs>
        <w:spacing w:before="95"/>
        <w:ind w:left="391" w:right="270" w:hanging="5"/>
      </w:pPr>
      <w:r>
        <w:rPr/>
        <w:t>The items listed above if now in or on said premises, and owned by the Seller free from all liens and encumbrances, are included in the sale “as is ”,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offer,</w:t>
      </w:r>
      <w:r>
        <w:rPr>
          <w:spacing w:val="-6"/>
        </w:rPr>
        <w:t> </w:t>
      </w:r>
      <w:r>
        <w:rPr/>
        <w:t>together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items:</w:t>
      </w:r>
      <w:r>
        <w:rPr>
          <w:u w:val="single"/>
        </w:rPr>
        <w:tab/>
      </w:r>
      <w:r>
        <w:rPr>
          <w:spacing w:val="-4"/>
        </w:rPr>
        <w:t>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2" w:right="0" w:hanging="224"/>
        <w:jc w:val="left"/>
        <w:rPr>
          <w:sz w:val="16"/>
        </w:rPr>
      </w:pPr>
      <w:r>
        <w:rPr>
          <w:spacing w:val="-1"/>
          <w:sz w:val="16"/>
        </w:rPr>
        <w:t>ITEMS</w:t>
      </w:r>
      <w:r>
        <w:rPr>
          <w:spacing w:val="-6"/>
          <w:sz w:val="16"/>
        </w:rPr>
        <w:t> </w:t>
      </w:r>
      <w:r>
        <w:rPr>
          <w:sz w:val="16"/>
        </w:rPr>
        <w:t>EXCLUDED</w:t>
      </w:r>
      <w:r>
        <w:rPr>
          <w:spacing w:val="-10"/>
          <w:sz w:val="16"/>
        </w:rPr>
        <w:t> </w:t>
      </w:r>
      <w:r>
        <w:rPr>
          <w:sz w:val="16"/>
        </w:rPr>
        <w:t>FROM</w:t>
      </w:r>
      <w:r>
        <w:rPr>
          <w:spacing w:val="-7"/>
          <w:sz w:val="16"/>
        </w:rPr>
        <w:t> </w:t>
      </w:r>
      <w:r>
        <w:rPr>
          <w:sz w:val="16"/>
        </w:rPr>
        <w:t>SALE</w:t>
      </w:r>
    </w:p>
    <w:p>
      <w:pPr>
        <w:pStyle w:val="BodyText"/>
        <w:tabs>
          <w:tab w:pos="10842" w:val="left" w:leader="none"/>
        </w:tabs>
        <w:spacing w:before="1"/>
        <w:ind w:left="436"/>
      </w:pP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items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excluded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sale: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2" w:right="0" w:hanging="224"/>
        <w:jc w:val="left"/>
        <w:rPr>
          <w:sz w:val="16"/>
        </w:rPr>
      </w:pPr>
      <w:r>
        <w:rPr>
          <w:sz w:val="16"/>
        </w:rPr>
        <w:t>PURCHASE</w:t>
      </w:r>
      <w:r>
        <w:rPr>
          <w:spacing w:val="-9"/>
          <w:sz w:val="16"/>
        </w:rPr>
        <w:t> </w:t>
      </w:r>
      <w:r>
        <w:rPr>
          <w:sz w:val="16"/>
        </w:rPr>
        <w:t>PRICE</w:t>
      </w:r>
    </w:p>
    <w:p>
      <w:pPr>
        <w:pStyle w:val="BodyText"/>
        <w:tabs>
          <w:tab w:pos="2621" w:val="left" w:leader="none"/>
          <w:tab w:pos="10002" w:val="left" w:leader="none"/>
        </w:tabs>
        <w:spacing w:before="3"/>
        <w:ind w:left="657" w:right="407" w:hanging="224"/>
      </w:pPr>
      <w:r>
        <w:rPr/>
        <w:t>The</w:t>
      </w:r>
      <w:r>
        <w:rPr>
          <w:spacing w:val="-2"/>
        </w:rPr>
        <w:t> </w:t>
      </w:r>
      <w:r>
        <w:rPr/>
        <w:t>purchase</w:t>
      </w:r>
      <w:r>
        <w:rPr>
          <w:spacing w:val="-9"/>
        </w:rPr>
        <w:t> </w:t>
      </w:r>
      <w:r>
        <w:rPr/>
        <w:t>price</w:t>
      </w:r>
      <w:r>
        <w:rPr>
          <w:spacing w:val="-5"/>
        </w:rPr>
        <w:t> </w:t>
      </w:r>
      <w:r>
        <w:rPr/>
        <w:t>is</w:t>
      </w:r>
      <w:r>
        <w:rPr>
          <w:u w:val="single"/>
        </w:rPr>
        <w:tab/>
        <w:tab/>
      </w:r>
      <w:r>
        <w:rPr>
          <w:spacing w:val="-1"/>
        </w:rPr>
        <w:t>DOLLARS</w:t>
      </w:r>
      <w:r>
        <w:rPr>
          <w:spacing w:val="-42"/>
        </w:rPr>
        <w:t> </w:t>
      </w:r>
      <w:r>
        <w:rPr/>
        <w:t>($</w:t>
      </w:r>
      <w:r>
        <w:rPr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Purchaser</w:t>
      </w:r>
      <w:r>
        <w:rPr>
          <w:spacing w:val="-6"/>
        </w:rPr>
        <w:t> </w:t>
      </w:r>
      <w:r>
        <w:rPr/>
        <w:t>shall</w:t>
      </w:r>
      <w:r>
        <w:rPr>
          <w:spacing w:val="-1"/>
        </w:rPr>
        <w:t> </w:t>
      </w:r>
      <w:r>
        <w:rPr/>
        <w:t>pay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purchase</w:t>
      </w:r>
      <w:r>
        <w:rPr>
          <w:spacing w:val="-7"/>
        </w:rPr>
        <w:t> </w:t>
      </w:r>
      <w:r>
        <w:rPr/>
        <w:t>price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"/>
        <w:gridCol w:w="1102"/>
        <w:gridCol w:w="7029"/>
      </w:tblGrid>
      <w:tr>
        <w:trPr>
          <w:trHeight w:val="183" w:hRule="atLeast"/>
        </w:trPr>
        <w:tc>
          <w:tcPr>
            <w:tcW w:w="421" w:type="dxa"/>
          </w:tcPr>
          <w:p>
            <w:pPr>
              <w:pStyle w:val="TableParagraph"/>
              <w:spacing w:line="163" w:lineRule="exact"/>
              <w:ind w:right="65"/>
              <w:rPr>
                <w:sz w:val="16"/>
              </w:rPr>
            </w:pPr>
            <w:r>
              <w:rPr>
                <w:sz w:val="16"/>
              </w:rPr>
              <w:t>A.</w:t>
            </w:r>
          </w:p>
        </w:tc>
        <w:tc>
          <w:tcPr>
            <w:tcW w:w="1102" w:type="dxa"/>
          </w:tcPr>
          <w:p>
            <w:pPr>
              <w:pStyle w:val="TableParagraph"/>
              <w:tabs>
                <w:tab w:pos="1936" w:val="left" w:leader="none"/>
              </w:tabs>
              <w:spacing w:line="163" w:lineRule="exact"/>
              <w:ind w:right="-908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3"/>
                <w:sz w:val="16"/>
              </w:rPr>
              <w:t> </w:t>
            </w:r>
            <w:r>
              <w:rPr>
                <w:w w:val="9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029" w:type="dxa"/>
          </w:tcPr>
          <w:p>
            <w:pPr>
              <w:pStyle w:val="TableParagraph"/>
              <w:spacing w:line="163" w:lineRule="exact"/>
              <w:ind w:left="945"/>
              <w:jc w:val="left"/>
              <w:rPr>
                <w:sz w:val="16"/>
              </w:rPr>
            </w:pPr>
            <w:r>
              <w:rPr>
                <w:sz w:val="16"/>
              </w:rPr>
              <w:t>Deposit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held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pursuant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paragraph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herein</w:t>
            </w:r>
          </w:p>
        </w:tc>
      </w:tr>
      <w:tr>
        <w:trPr>
          <w:trHeight w:val="184" w:hRule="atLeast"/>
        </w:trPr>
        <w:tc>
          <w:tcPr>
            <w:tcW w:w="421" w:type="dxa"/>
          </w:tcPr>
          <w:p>
            <w:pPr>
              <w:pStyle w:val="TableParagraph"/>
              <w:spacing w:line="165" w:lineRule="exact"/>
              <w:ind w:right="65"/>
              <w:rPr>
                <w:sz w:val="16"/>
              </w:rPr>
            </w:pPr>
            <w:r>
              <w:rPr>
                <w:sz w:val="16"/>
              </w:rPr>
              <w:t>B.</w:t>
            </w:r>
          </w:p>
        </w:tc>
        <w:tc>
          <w:tcPr>
            <w:tcW w:w="1102" w:type="dxa"/>
          </w:tcPr>
          <w:p>
            <w:pPr>
              <w:pStyle w:val="TableParagraph"/>
              <w:tabs>
                <w:tab w:pos="1936" w:val="left" w:leader="none"/>
              </w:tabs>
              <w:spacing w:line="165" w:lineRule="exact"/>
              <w:ind w:right="-908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3"/>
                <w:sz w:val="16"/>
              </w:rPr>
              <w:t> </w:t>
            </w:r>
            <w:r>
              <w:rPr>
                <w:w w:val="9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029" w:type="dxa"/>
          </w:tcPr>
          <w:p>
            <w:pPr>
              <w:pStyle w:val="TableParagraph"/>
              <w:tabs>
                <w:tab w:pos="5626" w:val="left" w:leader="none"/>
                <w:tab w:pos="6823" w:val="left" w:leader="none"/>
              </w:tabs>
              <w:spacing w:line="165" w:lineRule="exact"/>
              <w:ind w:left="945"/>
              <w:jc w:val="left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> </w:t>
            </w:r>
            <w:r>
              <w:rPr>
                <w:w w:val="9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183" w:hRule="atLeast"/>
        </w:trPr>
        <w:tc>
          <w:tcPr>
            <w:tcW w:w="421" w:type="dxa"/>
          </w:tcPr>
          <w:p>
            <w:pPr>
              <w:pStyle w:val="TableParagraph"/>
              <w:spacing w:line="164" w:lineRule="exact"/>
              <w:ind w:right="61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1102" w:type="dxa"/>
          </w:tcPr>
          <w:p>
            <w:pPr>
              <w:pStyle w:val="TableParagraph"/>
              <w:tabs>
                <w:tab w:pos="1945" w:val="left" w:leader="none"/>
              </w:tabs>
              <w:spacing w:line="164" w:lineRule="exact"/>
              <w:ind w:right="-922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3"/>
                <w:sz w:val="16"/>
              </w:rPr>
              <w:t> </w:t>
            </w:r>
            <w:r>
              <w:rPr>
                <w:w w:val="9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029" w:type="dxa"/>
          </w:tcPr>
          <w:p>
            <w:pPr>
              <w:pStyle w:val="TableParagraph"/>
              <w:spacing w:line="164" w:lineRule="exact"/>
              <w:ind w:left="945"/>
              <w:jc w:val="left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cash,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certified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check,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bank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draft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attorney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escrow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check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closing</w:t>
            </w:r>
          </w:p>
        </w:tc>
      </w:tr>
      <w:tr>
        <w:trPr>
          <w:trHeight w:val="182" w:hRule="atLeast"/>
        </w:trPr>
        <w:tc>
          <w:tcPr>
            <w:tcW w:w="421" w:type="dxa"/>
          </w:tcPr>
          <w:p>
            <w:pPr>
              <w:pStyle w:val="TableParagraph"/>
              <w:ind w:right="61"/>
              <w:rPr>
                <w:sz w:val="16"/>
              </w:rPr>
            </w:pPr>
            <w:r>
              <w:rPr>
                <w:sz w:val="16"/>
              </w:rPr>
              <w:t>D.</w:t>
            </w:r>
          </w:p>
        </w:tc>
        <w:tc>
          <w:tcPr>
            <w:tcW w:w="1102" w:type="dxa"/>
          </w:tcPr>
          <w:p>
            <w:pPr>
              <w:pStyle w:val="TableParagraph"/>
              <w:tabs>
                <w:tab w:pos="1945" w:val="left" w:leader="none"/>
              </w:tabs>
              <w:ind w:right="-922"/>
              <w:rPr>
                <w:sz w:val="16"/>
              </w:rPr>
            </w:pPr>
            <w:r>
              <w:rPr>
                <w:sz w:val="16"/>
              </w:rPr>
              <w:t>$</w:t>
            </w:r>
            <w:r>
              <w:rPr>
                <w:spacing w:val="3"/>
                <w:sz w:val="16"/>
              </w:rPr>
              <w:t> </w:t>
            </w:r>
            <w:r>
              <w:rPr>
                <w:w w:val="97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7029" w:type="dxa"/>
          </w:tcPr>
          <w:p>
            <w:pPr>
              <w:pStyle w:val="TableParagraph"/>
              <w:tabs>
                <w:tab w:pos="6786" w:val="left" w:leader="none"/>
              </w:tabs>
              <w:ind w:left="945"/>
              <w:jc w:val="left"/>
              <w:rPr>
                <w:sz w:val="16"/>
              </w:rPr>
            </w:pPr>
            <w:r>
              <w:rPr>
                <w:sz w:val="16"/>
              </w:rPr>
              <w:t>(Other)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224"/>
        <w:jc w:val="left"/>
        <w:rPr>
          <w:sz w:val="16"/>
        </w:rPr>
      </w:pPr>
      <w:r>
        <w:rPr>
          <w:sz w:val="16"/>
        </w:rPr>
        <w:t>MORTGAGE</w:t>
      </w:r>
      <w:r>
        <w:rPr>
          <w:spacing w:val="-8"/>
          <w:sz w:val="16"/>
        </w:rPr>
        <w:t> </w:t>
      </w:r>
      <w:r>
        <w:rPr>
          <w:sz w:val="16"/>
        </w:rPr>
        <w:t>CONTINGENCY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  <w:tab w:pos="2100" w:val="left" w:leader="none"/>
          <w:tab w:pos="3259" w:val="left" w:leader="none"/>
          <w:tab w:pos="4978" w:val="left" w:leader="none"/>
          <w:tab w:pos="6320" w:val="left" w:leader="none"/>
          <w:tab w:pos="7120" w:val="left" w:leader="none"/>
          <w:tab w:pos="7779" w:val="left" w:leader="none"/>
          <w:tab w:pos="7940" w:val="left" w:leader="none"/>
          <w:tab w:pos="9102" w:val="left" w:leader="none"/>
          <w:tab w:pos="10379" w:val="left" w:leader="none"/>
        </w:tabs>
        <w:spacing w:line="240" w:lineRule="auto" w:before="1" w:after="0"/>
        <w:ind w:left="744" w:right="386" w:hanging="311"/>
        <w:jc w:val="left"/>
        <w:rPr>
          <w:sz w:val="16"/>
        </w:rPr>
      </w:pPr>
      <w:r>
        <w:rPr>
          <w:sz w:val="16"/>
        </w:rPr>
        <w:t>This</w:t>
      </w:r>
      <w:r>
        <w:rPr>
          <w:spacing w:val="7"/>
          <w:sz w:val="16"/>
        </w:rPr>
        <w:t> </w:t>
      </w:r>
      <w:r>
        <w:rPr>
          <w:sz w:val="16"/>
        </w:rPr>
        <w:t>agreement</w:t>
      </w:r>
      <w:r>
        <w:rPr>
          <w:spacing w:val="1"/>
          <w:sz w:val="16"/>
        </w:rPr>
        <w:t> </w:t>
      </w:r>
      <w:r>
        <w:rPr>
          <w:sz w:val="16"/>
        </w:rPr>
        <w:t>is</w:t>
      </w:r>
      <w:r>
        <w:rPr>
          <w:spacing w:val="8"/>
          <w:sz w:val="16"/>
        </w:rPr>
        <w:t> </w:t>
      </w:r>
      <w:r>
        <w:rPr>
          <w:sz w:val="16"/>
        </w:rPr>
        <w:t>contingent</w:t>
      </w:r>
      <w:r>
        <w:rPr>
          <w:spacing w:val="1"/>
          <w:sz w:val="16"/>
        </w:rPr>
        <w:t> </w:t>
      </w:r>
      <w:r>
        <w:rPr>
          <w:sz w:val="16"/>
        </w:rPr>
        <w:t>upon</w:t>
      </w:r>
      <w:r>
        <w:rPr>
          <w:spacing w:val="6"/>
          <w:sz w:val="16"/>
        </w:rPr>
        <w:t> </w:t>
      </w:r>
      <w:r>
        <w:rPr>
          <w:sz w:val="16"/>
        </w:rPr>
        <w:t>Purchaser</w:t>
      </w:r>
      <w:r>
        <w:rPr>
          <w:spacing w:val="2"/>
          <w:sz w:val="16"/>
        </w:rPr>
        <w:t> </w:t>
      </w:r>
      <w:r>
        <w:rPr>
          <w:sz w:val="16"/>
        </w:rPr>
        <w:t>obtaining</w:t>
      </w:r>
      <w:r>
        <w:rPr>
          <w:spacing w:val="2"/>
          <w:sz w:val="16"/>
        </w:rPr>
        <w:t> </w:t>
      </w:r>
      <w:r>
        <w:rPr>
          <w:sz w:val="16"/>
        </w:rPr>
        <w:t>approval</w:t>
      </w:r>
      <w:r>
        <w:rPr>
          <w:spacing w:val="4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a</w:t>
      </w:r>
      <w:r>
        <w:rPr>
          <w:sz w:val="16"/>
          <w:u w:val="single"/>
        </w:rPr>
        <w:tab/>
      </w:r>
      <w:r>
        <w:rPr>
          <w:sz w:val="16"/>
        </w:rPr>
        <w:t>Conventional,</w:t>
      </w:r>
      <w:r>
        <w:rPr>
          <w:sz w:val="16"/>
          <w:u w:val="single"/>
        </w:rPr>
        <w:tab/>
        <w:tab/>
      </w:r>
      <w:r>
        <w:rPr>
          <w:sz w:val="16"/>
        </w:rPr>
        <w:t>FHA</w:t>
      </w:r>
      <w:r>
        <w:rPr>
          <w:spacing w:val="9"/>
          <w:sz w:val="16"/>
        </w:rPr>
        <w:t> </w:t>
      </w:r>
      <w:r>
        <w:rPr>
          <w:sz w:val="16"/>
        </w:rPr>
        <w:t>or</w:t>
      </w:r>
      <w:r>
        <w:rPr>
          <w:sz w:val="16"/>
          <w:u w:val="single"/>
        </w:rPr>
        <w:tab/>
      </w:r>
      <w:r>
        <w:rPr>
          <w:sz w:val="16"/>
        </w:rPr>
        <w:t>VA</w:t>
      </w:r>
      <w:r>
        <w:rPr>
          <w:spacing w:val="9"/>
          <w:sz w:val="16"/>
        </w:rPr>
        <w:t> </w:t>
      </w:r>
      <w:r>
        <w:rPr>
          <w:sz w:val="16"/>
        </w:rPr>
        <w:t>(if</w:t>
      </w:r>
      <w:r>
        <w:rPr>
          <w:spacing w:val="-1"/>
          <w:sz w:val="16"/>
        </w:rPr>
        <w:t> </w:t>
      </w:r>
      <w:r>
        <w:rPr>
          <w:sz w:val="16"/>
        </w:rPr>
        <w:t>FHA</w:t>
      </w:r>
      <w:r>
        <w:rPr>
          <w:spacing w:val="10"/>
          <w:sz w:val="16"/>
        </w:rPr>
        <w:t> </w:t>
      </w:r>
      <w:r>
        <w:rPr>
          <w:sz w:val="16"/>
        </w:rPr>
        <w:t>or</w:t>
      </w:r>
      <w:r>
        <w:rPr>
          <w:spacing w:val="7"/>
          <w:sz w:val="16"/>
        </w:rPr>
        <w:t> </w:t>
      </w:r>
      <w:r>
        <w:rPr>
          <w:sz w:val="16"/>
        </w:rPr>
        <w:t>VA,</w:t>
      </w:r>
      <w:r>
        <w:rPr>
          <w:spacing w:val="9"/>
          <w:sz w:val="16"/>
        </w:rPr>
        <w:t> </w:t>
      </w:r>
      <w:r>
        <w:rPr>
          <w:sz w:val="16"/>
        </w:rPr>
        <w:t>see</w:t>
      </w:r>
      <w:r>
        <w:rPr>
          <w:spacing w:val="1"/>
          <w:sz w:val="16"/>
        </w:rPr>
        <w:t> </w:t>
      </w:r>
      <w:r>
        <w:rPr>
          <w:sz w:val="16"/>
        </w:rPr>
        <w:t>attached</w:t>
      </w:r>
      <w:r>
        <w:rPr>
          <w:spacing w:val="1"/>
          <w:sz w:val="16"/>
        </w:rPr>
        <w:t> </w:t>
      </w:r>
      <w:r>
        <w:rPr>
          <w:sz w:val="16"/>
        </w:rPr>
        <w:t>required</w:t>
      </w:r>
      <w:r>
        <w:rPr>
          <w:spacing w:val="4"/>
          <w:sz w:val="16"/>
        </w:rPr>
        <w:t> </w:t>
      </w:r>
      <w:r>
        <w:rPr>
          <w:sz w:val="16"/>
        </w:rPr>
        <w:t>addendum)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z w:val="16"/>
          <w:u w:val="single"/>
        </w:rPr>
        <w:tab/>
        <w:tab/>
      </w:r>
      <w:r>
        <w:rPr>
          <w:sz w:val="16"/>
        </w:rPr>
        <w:t>mortgage</w:t>
      </w:r>
      <w:r>
        <w:rPr>
          <w:spacing w:val="3"/>
          <w:sz w:val="16"/>
        </w:rPr>
        <w:t> </w:t>
      </w:r>
      <w:r>
        <w:rPr>
          <w:sz w:val="16"/>
        </w:rPr>
        <w:t>loan</w:t>
      </w:r>
      <w:r>
        <w:rPr>
          <w:spacing w:val="7"/>
          <w:sz w:val="16"/>
        </w:rPr>
        <w:t> </w:t>
      </w:r>
      <w:r>
        <w:rPr>
          <w:sz w:val="16"/>
        </w:rPr>
        <w:t>of</w:t>
      </w:r>
      <w:r>
        <w:rPr>
          <w:spacing w:val="11"/>
          <w:sz w:val="16"/>
        </w:rPr>
        <w:t> </w:t>
      </w:r>
      <w:r>
        <w:rPr>
          <w:sz w:val="16"/>
        </w:rPr>
        <w:t>$</w:t>
      </w:r>
      <w:r>
        <w:rPr>
          <w:sz w:val="16"/>
          <w:u w:val="single"/>
        </w:rPr>
        <w:tab/>
        <w:tab/>
      </w:r>
      <w:r>
        <w:rPr>
          <w:sz w:val="16"/>
        </w:rPr>
        <w:t>for</w:t>
      </w:r>
      <w:r>
        <w:rPr>
          <w:spacing w:val="9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term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8"/>
          <w:sz w:val="16"/>
        </w:rPr>
        <w:t> </w:t>
      </w:r>
      <w:r>
        <w:rPr>
          <w:sz w:val="16"/>
        </w:rPr>
        <w:t>no</w:t>
      </w:r>
      <w:r>
        <w:rPr>
          <w:spacing w:val="5"/>
          <w:sz w:val="16"/>
        </w:rPr>
        <w:t> </w:t>
      </w:r>
      <w:r>
        <w:rPr>
          <w:sz w:val="16"/>
        </w:rPr>
        <w:t>more</w:t>
      </w:r>
      <w:r>
        <w:rPr>
          <w:spacing w:val="5"/>
          <w:sz w:val="16"/>
        </w:rPr>
        <w:t> </w:t>
      </w:r>
      <w:r>
        <w:rPr>
          <w:sz w:val="16"/>
        </w:rPr>
        <w:t>than</w:t>
      </w:r>
      <w:r>
        <w:rPr>
          <w:sz w:val="16"/>
          <w:u w:val="single"/>
        </w:rPr>
        <w:tab/>
      </w:r>
      <w:r>
        <w:rPr>
          <w:spacing w:val="-1"/>
          <w:sz w:val="16"/>
        </w:rPr>
        <w:t>years</w:t>
      </w:r>
      <w:r>
        <w:rPr>
          <w:spacing w:val="-42"/>
          <w:sz w:val="16"/>
        </w:rPr>
        <w:t> </w:t>
      </w:r>
      <w:r>
        <w:rPr>
          <w:sz w:val="16"/>
        </w:rPr>
        <w:t>at</w:t>
      </w:r>
      <w:r>
        <w:rPr>
          <w:spacing w:val="8"/>
          <w:sz w:val="16"/>
        </w:rPr>
        <w:t> </w:t>
      </w:r>
      <w:r>
        <w:rPr>
          <w:sz w:val="16"/>
        </w:rPr>
        <w:t>an</w:t>
      </w:r>
      <w:r>
        <w:rPr>
          <w:spacing w:val="2"/>
          <w:sz w:val="16"/>
        </w:rPr>
        <w:t> </w:t>
      </w:r>
      <w:r>
        <w:rPr>
          <w:sz w:val="16"/>
        </w:rPr>
        <w:t>initial</w:t>
      </w:r>
      <w:r>
        <w:rPr>
          <w:sz w:val="16"/>
          <w:u w:val="single"/>
        </w:rPr>
        <w:tab/>
      </w:r>
      <w:r>
        <w:rPr>
          <w:sz w:val="16"/>
        </w:rPr>
        <w:t>fixed</w:t>
      </w:r>
      <w:r>
        <w:rPr>
          <w:spacing w:val="4"/>
          <w:sz w:val="16"/>
        </w:rPr>
        <w:t> </w:t>
      </w:r>
      <w:r>
        <w:rPr>
          <w:sz w:val="16"/>
        </w:rPr>
        <w:t>or</w:t>
      </w:r>
      <w:r>
        <w:rPr>
          <w:sz w:val="16"/>
          <w:u w:val="single"/>
        </w:rPr>
        <w:tab/>
      </w:r>
      <w:r>
        <w:rPr>
          <w:sz w:val="16"/>
        </w:rPr>
        <w:t>adjustable</w:t>
      </w:r>
      <w:r>
        <w:rPr>
          <w:spacing w:val="-3"/>
          <w:sz w:val="16"/>
        </w:rPr>
        <w:t> </w:t>
      </w:r>
      <w:r>
        <w:rPr>
          <w:sz w:val="16"/>
        </w:rPr>
        <w:t>nominal</w:t>
      </w:r>
      <w:r>
        <w:rPr>
          <w:spacing w:val="3"/>
          <w:sz w:val="16"/>
        </w:rPr>
        <w:t> </w:t>
      </w:r>
      <w:r>
        <w:rPr>
          <w:sz w:val="16"/>
        </w:rPr>
        <w:t>interest</w:t>
      </w:r>
      <w:r>
        <w:rPr>
          <w:spacing w:val="1"/>
          <w:sz w:val="16"/>
        </w:rPr>
        <w:t> </w:t>
      </w:r>
      <w:r>
        <w:rPr>
          <w:sz w:val="16"/>
        </w:rPr>
        <w:t>rate</w:t>
      </w:r>
      <w:r>
        <w:rPr>
          <w:spacing w:val="2"/>
          <w:sz w:val="16"/>
        </w:rPr>
        <w:t> </w:t>
      </w:r>
      <w:r>
        <w:rPr>
          <w:sz w:val="16"/>
        </w:rPr>
        <w:t>not</w:t>
      </w:r>
      <w:r>
        <w:rPr>
          <w:spacing w:val="4"/>
          <w:sz w:val="16"/>
        </w:rPr>
        <w:t> </w:t>
      </w:r>
      <w:r>
        <w:rPr>
          <w:sz w:val="16"/>
        </w:rPr>
        <w:t>to</w:t>
      </w:r>
      <w:r>
        <w:rPr>
          <w:spacing w:val="4"/>
          <w:sz w:val="16"/>
        </w:rPr>
        <w:t> </w:t>
      </w:r>
      <w:r>
        <w:rPr>
          <w:sz w:val="16"/>
        </w:rPr>
        <w:t>exceed</w:t>
      </w:r>
      <w:r>
        <w:rPr>
          <w:sz w:val="16"/>
          <w:u w:val="single"/>
        </w:rPr>
        <w:tab/>
      </w:r>
      <w:r>
        <w:rPr>
          <w:sz w:val="16"/>
        </w:rPr>
        <w:t>%</w:t>
      </w:r>
      <w:r>
        <w:rPr>
          <w:spacing w:val="-2"/>
          <w:sz w:val="16"/>
        </w:rPr>
        <w:t> </w:t>
      </w:r>
      <w:r>
        <w:rPr>
          <w:sz w:val="16"/>
        </w:rPr>
        <w:t>(percent).</w:t>
      </w:r>
      <w:r>
        <w:rPr>
          <w:spacing w:val="7"/>
          <w:sz w:val="16"/>
        </w:rPr>
        <w:t> </w:t>
      </w:r>
      <w:r>
        <w:rPr>
          <w:sz w:val="16"/>
        </w:rPr>
        <w:t>Purchaser</w:t>
      </w:r>
      <w:r>
        <w:rPr>
          <w:spacing w:val="-1"/>
          <w:sz w:val="16"/>
        </w:rPr>
        <w:t> </w:t>
      </w:r>
      <w:r>
        <w:rPr>
          <w:sz w:val="16"/>
        </w:rPr>
        <w:t>agrees</w:t>
      </w:r>
      <w:r>
        <w:rPr>
          <w:spacing w:val="3"/>
          <w:sz w:val="16"/>
        </w:rPr>
        <w:t> </w:t>
      </w:r>
      <w:r>
        <w:rPr>
          <w:sz w:val="16"/>
        </w:rPr>
        <w:t>to</w:t>
      </w:r>
      <w:r>
        <w:rPr>
          <w:spacing w:val="6"/>
          <w:sz w:val="16"/>
        </w:rPr>
        <w:t> </w:t>
      </w:r>
      <w:r>
        <w:rPr>
          <w:sz w:val="16"/>
        </w:rPr>
        <w:t>use</w:t>
      </w:r>
      <w:r>
        <w:rPr>
          <w:spacing w:val="2"/>
          <w:sz w:val="16"/>
        </w:rPr>
        <w:t> </w:t>
      </w:r>
      <w:r>
        <w:rPr>
          <w:sz w:val="16"/>
        </w:rPr>
        <w:t>diligent</w:t>
      </w:r>
      <w:r>
        <w:rPr>
          <w:spacing w:val="1"/>
          <w:sz w:val="16"/>
        </w:rPr>
        <w:t> </w:t>
      </w:r>
      <w:r>
        <w:rPr>
          <w:sz w:val="16"/>
        </w:rPr>
        <w:t>efforts</w:t>
      </w:r>
      <w:r>
        <w:rPr>
          <w:spacing w:val="3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obtain</w:t>
      </w:r>
      <w:r>
        <w:rPr>
          <w:spacing w:val="-8"/>
          <w:sz w:val="16"/>
        </w:rPr>
        <w:t> </w:t>
      </w:r>
      <w:r>
        <w:rPr>
          <w:sz w:val="16"/>
        </w:rPr>
        <w:t>said</w:t>
      </w:r>
      <w:r>
        <w:rPr>
          <w:spacing w:val="-3"/>
          <w:sz w:val="16"/>
        </w:rPr>
        <w:t> </w:t>
      </w:r>
      <w:r>
        <w:rPr>
          <w:sz w:val="16"/>
        </w:rPr>
        <w:t>approval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apply</w:t>
      </w:r>
      <w:r>
        <w:rPr>
          <w:spacing w:val="-8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mortgage</w:t>
      </w:r>
      <w:r>
        <w:rPr>
          <w:spacing w:val="-10"/>
          <w:sz w:val="16"/>
        </w:rPr>
        <w:t> </w:t>
      </w:r>
      <w:r>
        <w:rPr>
          <w:sz w:val="16"/>
        </w:rPr>
        <w:t>loan</w:t>
      </w:r>
      <w:r>
        <w:rPr>
          <w:spacing w:val="-6"/>
          <w:sz w:val="16"/>
        </w:rPr>
        <w:t> </w:t>
      </w:r>
      <w:r>
        <w:rPr>
          <w:sz w:val="16"/>
        </w:rPr>
        <w:t>within</w:t>
      </w:r>
      <w:r>
        <w:rPr>
          <w:sz w:val="16"/>
          <w:u w:val="single"/>
        </w:rPr>
        <w:tab/>
        <w:tab/>
      </w:r>
      <w:r>
        <w:rPr>
          <w:sz w:val="16"/>
        </w:rPr>
        <w:t>business days after the Seller has accepted this</w:t>
      </w:r>
      <w:r>
        <w:rPr>
          <w:spacing w:val="1"/>
          <w:sz w:val="16"/>
        </w:rPr>
        <w:t> </w:t>
      </w:r>
      <w:r>
        <w:rPr>
          <w:sz w:val="16"/>
        </w:rPr>
        <w:t>contract.</w:t>
      </w:r>
    </w:p>
    <w:p>
      <w:pPr>
        <w:pStyle w:val="BodyText"/>
        <w:ind w:left="746" w:right="270"/>
      </w:pPr>
      <w:r>
        <w:rPr/>
        <w:t>Purchaser</w:t>
      </w:r>
      <w:r>
        <w:rPr>
          <w:spacing w:val="-10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apply</w:t>
      </w:r>
      <w:r>
        <w:rPr>
          <w:spacing w:val="3"/>
        </w:rPr>
        <w:t> </w:t>
      </w:r>
      <w:r>
        <w:rPr/>
        <w:t>for</w:t>
      </w:r>
      <w:r>
        <w:rPr>
          <w:spacing w:val="8"/>
        </w:rPr>
        <w:t> </w:t>
      </w:r>
      <w:r>
        <w:rPr/>
        <w:t>such</w:t>
      </w:r>
      <w:r>
        <w:rPr>
          <w:spacing w:val="6"/>
        </w:rPr>
        <w:t> </w:t>
      </w:r>
      <w:r>
        <w:rPr/>
        <w:t>mortgage</w:t>
      </w:r>
      <w:r>
        <w:rPr>
          <w:spacing w:val="5"/>
        </w:rPr>
        <w:t> </w:t>
      </w:r>
      <w:r>
        <w:rPr/>
        <w:t>loan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at</w:t>
      </w:r>
      <w:r>
        <w:rPr>
          <w:spacing w:val="13"/>
        </w:rPr>
        <w:t> </w:t>
      </w:r>
      <w:r>
        <w:rPr/>
        <w:t>least</w:t>
      </w:r>
      <w:r>
        <w:rPr>
          <w:spacing w:val="7"/>
        </w:rPr>
        <w:t> </w:t>
      </w:r>
      <w:r>
        <w:rPr/>
        <w:t>one</w:t>
      </w:r>
      <w:r>
        <w:rPr>
          <w:spacing w:val="9"/>
        </w:rPr>
        <w:t> </w:t>
      </w:r>
      <w:r>
        <w:rPr/>
        <w:t>lending</w:t>
      </w:r>
      <w:r>
        <w:rPr>
          <w:spacing w:val="5"/>
        </w:rPr>
        <w:t> </w:t>
      </w:r>
      <w:r>
        <w:rPr/>
        <w:t>institution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licensed</w:t>
      </w:r>
      <w:r>
        <w:rPr>
          <w:spacing w:val="5"/>
        </w:rPr>
        <w:t> </w:t>
      </w:r>
      <w:r>
        <w:rPr/>
        <w:t>mortgage</w:t>
      </w:r>
      <w:r>
        <w:rPr>
          <w:spacing w:val="7"/>
        </w:rPr>
        <w:t> </w:t>
      </w:r>
      <w:r>
        <w:rPr/>
        <w:t>broker.</w:t>
      </w:r>
      <w:r>
        <w:rPr>
          <w:spacing w:val="-3"/>
        </w:rPr>
        <w:t> </w:t>
      </w:r>
      <w:r>
        <w:rPr/>
        <w:t>Upon</w:t>
      </w:r>
      <w:r>
        <w:rPr>
          <w:spacing w:val="10"/>
        </w:rPr>
        <w:t> </w:t>
      </w:r>
      <w:r>
        <w:rPr/>
        <w:t>receipt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written</w:t>
      </w:r>
      <w:r>
        <w:rPr>
          <w:spacing w:val="1"/>
        </w:rPr>
        <w:t> </w:t>
      </w:r>
      <w:r>
        <w:rPr/>
        <w:t>mortgage</w:t>
      </w:r>
      <w:r>
        <w:rPr>
          <w:spacing w:val="10"/>
        </w:rPr>
        <w:t> </w:t>
      </w:r>
      <w:r>
        <w:rPr/>
        <w:t>commitment</w:t>
      </w:r>
      <w:r>
        <w:rPr>
          <w:spacing w:val="10"/>
        </w:rPr>
        <w:t> </w:t>
      </w:r>
      <w:r>
        <w:rPr/>
        <w:t>or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event</w:t>
      </w:r>
      <w:r>
        <w:rPr>
          <w:spacing w:val="17"/>
        </w:rPr>
        <w:t> </w:t>
      </w:r>
      <w:r>
        <w:rPr/>
        <w:t>Purchaser</w:t>
      </w:r>
      <w:r>
        <w:rPr>
          <w:spacing w:val="10"/>
        </w:rPr>
        <w:t> </w:t>
      </w:r>
      <w:r>
        <w:rPr/>
        <w:t>chooses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waive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mortgage</w:t>
      </w:r>
      <w:r>
        <w:rPr>
          <w:spacing w:val="10"/>
        </w:rPr>
        <w:t> </w:t>
      </w:r>
      <w:r>
        <w:rPr/>
        <w:t>contingency,</w:t>
      </w:r>
      <w:r>
        <w:rPr>
          <w:spacing w:val="7"/>
        </w:rPr>
        <w:t> </w:t>
      </w:r>
      <w:r>
        <w:rPr/>
        <w:t>Purchaser</w:t>
      </w:r>
      <w:r>
        <w:rPr>
          <w:spacing w:val="11"/>
        </w:rPr>
        <w:t> </w:t>
      </w:r>
      <w:r>
        <w:rPr/>
        <w:t>shall</w:t>
      </w:r>
      <w:r>
        <w:rPr>
          <w:spacing w:val="13"/>
        </w:rPr>
        <w:t> </w:t>
      </w:r>
      <w:r>
        <w:rPr/>
        <w:t>provide</w:t>
      </w:r>
      <w:r>
        <w:rPr>
          <w:spacing w:val="12"/>
        </w:rPr>
        <w:t> </w:t>
      </w:r>
      <w:r>
        <w:rPr/>
        <w:t>notice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writing</w:t>
      </w:r>
      <w:r>
        <w:rPr>
          <w:spacing w:val="15"/>
        </w:rPr>
        <w:t> </w:t>
      </w:r>
      <w:r>
        <w:rPr/>
        <w:t>to</w:t>
      </w:r>
    </w:p>
    <w:p>
      <w:pPr>
        <w:pStyle w:val="BodyText"/>
        <w:tabs>
          <w:tab w:pos="6561" w:val="left" w:leader="none"/>
          <w:tab w:pos="9455" w:val="left" w:leader="none"/>
          <w:tab w:pos="9841" w:val="left" w:leader="none"/>
          <w:tab w:pos="10741" w:val="left" w:leader="none"/>
        </w:tabs>
        <w:spacing w:before="1"/>
        <w:ind w:left="746" w:right="37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of</w:t>
      </w:r>
      <w:r>
        <w:rPr>
          <w:spacing w:val="23"/>
        </w:rPr>
        <w:t> </w:t>
      </w:r>
      <w:r>
        <w:rPr/>
        <w:t>Purchaser’s</w:t>
      </w:r>
      <w:r>
        <w:rPr>
          <w:spacing w:val="20"/>
        </w:rPr>
        <w:t> </w:t>
      </w:r>
      <w:r>
        <w:rPr/>
        <w:t>receipt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mortgage</w:t>
      </w:r>
      <w:r>
        <w:rPr>
          <w:spacing w:val="20"/>
        </w:rPr>
        <w:t> </w:t>
      </w:r>
      <w:r>
        <w:rPr/>
        <w:t>commitment</w:t>
      </w:r>
      <w:r>
        <w:rPr>
          <w:spacing w:val="20"/>
        </w:rPr>
        <w:t> </w:t>
      </w:r>
      <w:r>
        <w:rPr/>
        <w:t>or</w:t>
      </w:r>
      <w:r>
        <w:rPr>
          <w:spacing w:val="30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Purchaser’s</w:t>
      </w:r>
      <w:r>
        <w:rPr>
          <w:spacing w:val="-9"/>
        </w:rPr>
        <w:t> </w:t>
      </w:r>
      <w:r>
        <w:rPr/>
        <w:t>waiving</w:t>
      </w:r>
      <w:r>
        <w:rPr>
          <w:spacing w:val="-1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5"/>
        </w:rPr>
        <w:t> </w:t>
      </w:r>
      <w:r>
        <w:rPr/>
        <w:t>contingency.</w:t>
      </w:r>
      <w:r>
        <w:rPr>
          <w:spacing w:val="8"/>
        </w:rPr>
        <w:t> </w:t>
      </w:r>
      <w:r>
        <w:rPr/>
        <w:t>Upon</w:t>
      </w:r>
      <w:r>
        <w:rPr>
          <w:spacing w:val="3"/>
        </w:rPr>
        <w:t> </w:t>
      </w:r>
      <w:r>
        <w:rPr/>
        <w:t>receipt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such</w:t>
      </w:r>
      <w:r>
        <w:rPr>
          <w:spacing w:val="3"/>
        </w:rPr>
        <w:t> </w:t>
      </w:r>
      <w:r>
        <w:rPr/>
        <w:t>notice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contingency</w:t>
      </w:r>
      <w:r>
        <w:rPr>
          <w:spacing w:val="-4"/>
        </w:rPr>
        <w:t> </w:t>
      </w:r>
      <w:r>
        <w:rPr/>
        <w:t>shall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deemed</w:t>
      </w:r>
      <w:r>
        <w:rPr>
          <w:spacing w:val="3"/>
        </w:rPr>
        <w:t> </w:t>
      </w:r>
      <w:r>
        <w:rPr/>
        <w:t>waived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case</w:t>
      </w:r>
      <w:r>
        <w:rPr>
          <w:spacing w:val="3"/>
        </w:rPr>
        <w:t> </w:t>
      </w:r>
      <w:r>
        <w:rPr/>
        <w:t>may</w:t>
      </w:r>
      <w:r>
        <w:rPr>
          <w:spacing w:val="1"/>
        </w:rPr>
        <w:t> </w:t>
      </w:r>
      <w:r>
        <w:rPr/>
        <w:t>be.</w:t>
      </w:r>
      <w:r>
        <w:rPr>
          <w:spacing w:val="40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</w:t>
      </w:r>
      <w:r>
        <w:rPr>
          <w:spacing w:val="-5"/>
        </w:rPr>
        <w:t> </w:t>
      </w:r>
      <w:r>
        <w:rPr/>
        <w:t>notice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called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preceding</w:t>
      </w:r>
      <w:r>
        <w:rPr>
          <w:spacing w:val="-11"/>
        </w:rPr>
        <w:t> </w:t>
      </w:r>
      <w:r>
        <w:rPr/>
        <w:t>sentence</w:t>
      </w:r>
      <w:r>
        <w:rPr>
          <w:spacing w:val="-7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been</w:t>
      </w:r>
      <w:r>
        <w:rPr>
          <w:spacing w:val="-5"/>
        </w:rPr>
        <w:t> </w:t>
      </w:r>
      <w:r>
        <w:rPr/>
        <w:t>received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before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2"/>
        </w:rPr>
        <w:t> </w:t>
      </w:r>
      <w:r>
        <w:rPr/>
        <w:t>then</w:t>
      </w:r>
      <w:r>
        <w:rPr>
          <w:spacing w:val="-3"/>
        </w:rPr>
        <w:t> </w:t>
      </w:r>
      <w:r>
        <w:rPr/>
        <w:t>either</w:t>
      </w:r>
      <w:r>
        <w:rPr>
          <w:spacing w:val="9"/>
        </w:rPr>
        <w:t> </w:t>
      </w:r>
      <w:r>
        <w:rPr/>
        <w:t>Purchaser</w:t>
      </w:r>
      <w:r>
        <w:rPr>
          <w:spacing w:val="11"/>
        </w:rPr>
        <w:t> </w:t>
      </w:r>
      <w:r>
        <w:rPr/>
        <w:t>or</w:t>
      </w:r>
      <w:r>
        <w:rPr>
          <w:spacing w:val="16"/>
        </w:rPr>
        <w:t> </w:t>
      </w:r>
      <w:r>
        <w:rPr/>
        <w:t>Seller</w:t>
      </w:r>
      <w:r>
        <w:rPr>
          <w:spacing w:val="11"/>
        </w:rPr>
        <w:t> </w:t>
      </w:r>
      <w:r>
        <w:rPr/>
        <w:t>may</w:t>
      </w:r>
      <w:r>
        <w:rPr>
          <w:spacing w:val="13"/>
        </w:rPr>
        <w:t> </w:t>
      </w:r>
      <w:r>
        <w:rPr>
          <w:rFonts w:ascii="Arial" w:hAnsi="Arial"/>
          <w:b/>
          <w:u w:val="single"/>
        </w:rPr>
        <w:t>within</w:t>
      </w:r>
      <w:r>
        <w:rPr>
          <w:rFonts w:ascii="Arial" w:hAnsi="Arial"/>
          <w:b/>
          <w:spacing w:val="15"/>
          <w:u w:val="single"/>
        </w:rPr>
        <w:t> </w:t>
      </w:r>
      <w:r>
        <w:rPr>
          <w:rFonts w:ascii="Arial" w:hAnsi="Arial"/>
          <w:b/>
          <w:u w:val="single"/>
        </w:rPr>
        <w:t>five</w:t>
      </w:r>
      <w:r>
        <w:rPr>
          <w:rFonts w:ascii="Arial" w:hAnsi="Arial"/>
          <w:b/>
          <w:spacing w:val="13"/>
          <w:u w:val="single"/>
        </w:rPr>
        <w:t> </w:t>
      </w:r>
      <w:r>
        <w:rPr>
          <w:rFonts w:ascii="Arial" w:hAnsi="Arial"/>
          <w:b/>
          <w:u w:val="single"/>
        </w:rPr>
        <w:t>business</w:t>
      </w:r>
      <w:r>
        <w:rPr>
          <w:rFonts w:ascii="Arial" w:hAnsi="Arial"/>
          <w:b/>
          <w:spacing w:val="11"/>
          <w:u w:val="single"/>
        </w:rPr>
        <w:t> </w:t>
      </w:r>
      <w:r>
        <w:rPr>
          <w:rFonts w:ascii="Arial" w:hAnsi="Arial"/>
          <w:b/>
          <w:u w:val="single"/>
        </w:rPr>
        <w:t>days</w:t>
      </w:r>
      <w:r>
        <w:rPr>
          <w:rFonts w:ascii="Arial" w:hAnsi="Arial"/>
          <w:b/>
          <w:spacing w:val="15"/>
          <w:u w:val="single"/>
        </w:rPr>
        <w:t> </w:t>
      </w:r>
      <w:r>
        <w:rPr>
          <w:rFonts w:ascii="Arial" w:hAnsi="Arial"/>
          <w:b/>
          <w:u w:val="single"/>
        </w:rPr>
        <w:t>of</w:t>
      </w:r>
      <w:r>
        <w:rPr>
          <w:rFonts w:ascii="Arial" w:hAnsi="Arial"/>
          <w:b/>
          <w:spacing w:val="18"/>
          <w:u w:val="single"/>
        </w:rPr>
        <w:t> </w:t>
      </w:r>
      <w:r>
        <w:rPr>
          <w:rFonts w:ascii="Arial" w:hAnsi="Arial"/>
          <w:b/>
          <w:u w:val="single"/>
        </w:rPr>
        <w:t>such</w:t>
      </w:r>
      <w:r>
        <w:rPr>
          <w:rFonts w:ascii="Arial" w:hAnsi="Arial"/>
          <w:b/>
          <w:spacing w:val="15"/>
          <w:u w:val="single"/>
        </w:rPr>
        <w:t> </w:t>
      </w:r>
      <w:r>
        <w:rPr>
          <w:rFonts w:ascii="Arial" w:hAnsi="Arial"/>
          <w:b/>
          <w:u w:val="single"/>
        </w:rPr>
        <w:t>date</w:t>
      </w:r>
      <w:r>
        <w:rPr>
          <w:rFonts w:ascii="Arial" w:hAnsi="Arial"/>
          <w:b/>
          <w:spacing w:val="13"/>
        </w:rPr>
        <w:t> </w:t>
      </w:r>
      <w:r>
        <w:rPr/>
        <w:t>terminate,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parties</w:t>
      </w:r>
      <w:r>
        <w:rPr>
          <w:spacing w:val="13"/>
        </w:rPr>
        <w:t> </w:t>
      </w:r>
      <w:r>
        <w:rPr/>
        <w:t>may</w:t>
      </w:r>
      <w:r>
        <w:rPr>
          <w:spacing w:val="11"/>
        </w:rPr>
        <w:t> </w:t>
      </w:r>
      <w:r>
        <w:rPr/>
        <w:t>mutually</w:t>
      </w:r>
      <w:r>
        <w:rPr>
          <w:spacing w:val="8"/>
        </w:rPr>
        <w:t> </w:t>
      </w:r>
      <w:r>
        <w:rPr/>
        <w:t>agree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extend,</w:t>
      </w:r>
      <w:r>
        <w:rPr>
          <w:spacing w:val="12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written</w:t>
      </w:r>
      <w:r>
        <w:rPr>
          <w:spacing w:val="-1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  <w:tab/>
        <w:tab/>
        <w:t>.</w:t>
      </w:r>
      <w:r>
        <w:rPr>
          <w:spacing w:val="37"/>
        </w:rPr>
        <w:t> </w:t>
      </w:r>
      <w:r>
        <w:rPr/>
        <w:t>Upon</w:t>
      </w:r>
      <w:r>
        <w:rPr>
          <w:spacing w:val="-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line="20" w:lineRule="exact"/>
        <w:ind w:left="2741"/>
        <w:rPr>
          <w:sz w:val="2"/>
        </w:rPr>
      </w:pPr>
      <w:r>
        <w:rPr>
          <w:sz w:val="2"/>
        </w:rPr>
        <w:pict>
          <v:group style="width:335.75pt;height:.6pt;mso-position-horizontal-relative:char;mso-position-vertical-relative:line" coordorigin="0,0" coordsize="6715,12">
            <v:rect style="position:absolute;left:0;top:0;width:671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746" w:right="270"/>
      </w:pPr>
      <w:r>
        <w:rPr/>
        <w:t>termination</w:t>
      </w:r>
      <w:r>
        <w:rPr>
          <w:spacing w:val="-11"/>
        </w:rPr>
        <w:t> </w:t>
      </w:r>
      <w:r>
        <w:rPr/>
        <w:t>notice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either</w:t>
      </w:r>
      <w:r>
        <w:rPr>
          <w:spacing w:val="-4"/>
        </w:rPr>
        <w:t> </w:t>
      </w:r>
      <w:r>
        <w:rPr/>
        <w:t>party,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case</w:t>
      </w:r>
      <w:r>
        <w:rPr>
          <w:spacing w:val="-4"/>
        </w:rPr>
        <w:t> </w:t>
      </w:r>
      <w:r>
        <w:rPr/>
        <w:t>of notice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Purchaser,</w:t>
      </w:r>
      <w:r>
        <w:rPr>
          <w:spacing w:val="-6"/>
        </w:rPr>
        <w:t> </w:t>
      </w:r>
      <w:r>
        <w:rPr/>
        <w:t>proof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Purchaser’s</w:t>
      </w:r>
      <w:r>
        <w:rPr>
          <w:spacing w:val="-6"/>
        </w:rPr>
        <w:t> </w:t>
      </w:r>
      <w:r>
        <w:rPr/>
        <w:t>inability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</w:t>
      </w:r>
      <w:r>
        <w:rPr>
          <w:spacing w:val="-6"/>
        </w:rPr>
        <w:t> </w:t>
      </w:r>
      <w:r>
        <w:rPr/>
        <w:t>said</w:t>
      </w:r>
      <w:r>
        <w:rPr>
          <w:spacing w:val="-9"/>
        </w:rPr>
        <w:t> </w:t>
      </w:r>
      <w:r>
        <w:rPr/>
        <w:t>mortgage</w:t>
      </w:r>
      <w:r>
        <w:rPr>
          <w:spacing w:val="-8"/>
        </w:rPr>
        <w:t> </w:t>
      </w:r>
      <w:r>
        <w:rPr/>
        <w:t>approval,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agreement</w:t>
      </w:r>
      <w:r>
        <w:rPr>
          <w:spacing w:val="-10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cancelled,</w:t>
      </w:r>
      <w:r>
        <w:rPr>
          <w:spacing w:val="-8"/>
        </w:rPr>
        <w:t> </w:t>
      </w:r>
      <w:r>
        <w:rPr/>
        <w:t>null and</w:t>
      </w:r>
      <w:r>
        <w:rPr>
          <w:spacing w:val="-3"/>
        </w:rPr>
        <w:t> </w:t>
      </w:r>
      <w:r>
        <w:rPr/>
        <w:t>void,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deposits</w:t>
      </w:r>
      <w:r>
        <w:rPr>
          <w:spacing w:val="-8"/>
        </w:rPr>
        <w:t> </w:t>
      </w:r>
      <w:r>
        <w:rPr/>
        <w:t>made</w:t>
      </w:r>
      <w:r>
        <w:rPr>
          <w:spacing w:val="-5"/>
        </w:rPr>
        <w:t> </w:t>
      </w:r>
      <w:r>
        <w:rPr/>
        <w:t>hereunder</w:t>
      </w:r>
      <w:r>
        <w:rPr>
          <w:spacing w:val="-8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returned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Purchaser.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  <w:tab w:pos="1721" w:val="left" w:leader="none"/>
          <w:tab w:pos="5317" w:val="left" w:leader="none"/>
        </w:tabs>
        <w:spacing w:line="244" w:lineRule="auto" w:before="160" w:after="0"/>
        <w:ind w:left="751" w:right="1711" w:hanging="318"/>
        <w:jc w:val="left"/>
        <w:rPr>
          <w:sz w:val="16"/>
        </w:rPr>
      </w:pPr>
      <w:r>
        <w:rPr/>
        <w:pict>
          <v:rect style="position:absolute;margin-left:502.420013pt;margin-top:16.343922pt;width:68.64pt;height:.599980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sz w:val="16"/>
        </w:rPr>
        <w:t>Seller’s</w:t>
      </w:r>
      <w:r>
        <w:rPr>
          <w:spacing w:val="5"/>
          <w:sz w:val="16"/>
        </w:rPr>
        <w:t> </w:t>
      </w:r>
      <w:r>
        <w:rPr>
          <w:sz w:val="16"/>
        </w:rPr>
        <w:t>Contribution:</w:t>
      </w:r>
      <w:r>
        <w:rPr>
          <w:spacing w:val="-4"/>
          <w:sz w:val="16"/>
        </w:rPr>
        <w:t> </w:t>
      </w:r>
      <w:r>
        <w:rPr>
          <w:sz w:val="16"/>
        </w:rPr>
        <w:t>At</w:t>
      </w:r>
      <w:r>
        <w:rPr>
          <w:spacing w:val="2"/>
          <w:sz w:val="16"/>
        </w:rPr>
        <w:t> </w:t>
      </w:r>
      <w:r>
        <w:rPr>
          <w:sz w:val="16"/>
        </w:rPr>
        <w:t>closing,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credit</w:t>
      </w:r>
      <w:r>
        <w:rPr>
          <w:spacing w:val="4"/>
          <w:sz w:val="16"/>
        </w:rPr>
        <w:t> </w:t>
      </w:r>
      <w:r>
        <w:rPr>
          <w:sz w:val="16"/>
        </w:rPr>
        <w:t>toward</w:t>
      </w:r>
      <w:r>
        <w:rPr>
          <w:spacing w:val="7"/>
          <w:sz w:val="16"/>
        </w:rPr>
        <w:t> </w:t>
      </w:r>
      <w:r>
        <w:rPr>
          <w:sz w:val="16"/>
        </w:rPr>
        <w:t>prepaids,</w:t>
      </w:r>
      <w:r>
        <w:rPr>
          <w:spacing w:val="5"/>
          <w:sz w:val="16"/>
        </w:rPr>
        <w:t> </w:t>
      </w:r>
      <w:r>
        <w:rPr>
          <w:sz w:val="16"/>
        </w:rPr>
        <w:t>closing</w:t>
      </w:r>
      <w:r>
        <w:rPr>
          <w:spacing w:val="5"/>
          <w:sz w:val="16"/>
        </w:rPr>
        <w:t> </w:t>
      </w:r>
      <w:r>
        <w:rPr>
          <w:sz w:val="16"/>
        </w:rPr>
        <w:t>costs</w:t>
      </w:r>
      <w:r>
        <w:rPr>
          <w:spacing w:val="5"/>
          <w:sz w:val="16"/>
        </w:rPr>
        <w:t> </w:t>
      </w:r>
      <w:r>
        <w:rPr>
          <w:sz w:val="16"/>
        </w:rPr>
        <w:t>and/or</w:t>
      </w:r>
      <w:r>
        <w:rPr>
          <w:spacing w:val="4"/>
          <w:sz w:val="16"/>
        </w:rPr>
        <w:t> </w:t>
      </w:r>
      <w:r>
        <w:rPr>
          <w:sz w:val="16"/>
        </w:rPr>
        <w:t>points,</w:t>
      </w:r>
      <w:r>
        <w:rPr>
          <w:spacing w:val="4"/>
          <w:sz w:val="16"/>
        </w:rPr>
        <w:t> </w:t>
      </w:r>
      <w:r>
        <w:rPr>
          <w:sz w:val="16"/>
        </w:rPr>
        <w:t>Seller</w:t>
      </w:r>
      <w:r>
        <w:rPr>
          <w:spacing w:val="4"/>
          <w:sz w:val="16"/>
        </w:rPr>
        <w:t> </w:t>
      </w:r>
      <w:r>
        <w:rPr>
          <w:sz w:val="16"/>
        </w:rPr>
        <w:t>shall</w:t>
      </w:r>
      <w:r>
        <w:rPr>
          <w:spacing w:val="4"/>
          <w:sz w:val="16"/>
        </w:rPr>
        <w:t> </w:t>
      </w:r>
      <w:r>
        <w:rPr>
          <w:sz w:val="16"/>
        </w:rPr>
        <w:t>credit</w:t>
      </w:r>
      <w:r>
        <w:rPr>
          <w:spacing w:val="4"/>
          <w:sz w:val="16"/>
        </w:rPr>
        <w:t> </w:t>
      </w:r>
      <w:r>
        <w:rPr>
          <w:sz w:val="16"/>
        </w:rPr>
        <w:t>to</w:t>
      </w:r>
      <w:r>
        <w:rPr>
          <w:spacing w:val="5"/>
          <w:sz w:val="16"/>
        </w:rPr>
        <w:t> </w:t>
      </w:r>
      <w:r>
        <w:rPr>
          <w:sz w:val="16"/>
        </w:rPr>
        <w:t>Purchaser</w:t>
      </w:r>
      <w:r>
        <w:rPr>
          <w:spacing w:val="5"/>
          <w:sz w:val="16"/>
        </w:rPr>
        <w:t> </w:t>
      </w:r>
      <w:r>
        <w:rPr>
          <w:sz w:val="16"/>
        </w:rPr>
        <w:t>$</w:t>
      </w:r>
      <w:r>
        <w:rPr>
          <w:spacing w:val="-42"/>
          <w:sz w:val="16"/>
        </w:rPr>
        <w:t> </w:t>
      </w:r>
      <w:r>
        <w:rPr>
          <w:sz w:val="16"/>
        </w:rPr>
        <w:t>or</w:t>
      </w:r>
      <w:r>
        <w:rPr>
          <w:sz w:val="16"/>
          <w:u w:val="single"/>
        </w:rPr>
        <w:tab/>
      </w:r>
      <w:r>
        <w:rPr>
          <w:sz w:val="16"/>
        </w:rPr>
        <w:t>%</w:t>
      </w:r>
      <w:r>
        <w:rPr>
          <w:spacing w:val="1"/>
          <w:sz w:val="16"/>
        </w:rPr>
        <w:t> </w:t>
      </w:r>
      <w:r>
        <w:rPr>
          <w:sz w:val="16"/>
        </w:rPr>
        <w:t>(percent) of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purchase</w:t>
      </w:r>
      <w:r>
        <w:rPr>
          <w:spacing w:val="-6"/>
          <w:sz w:val="16"/>
        </w:rPr>
        <w:t> </w:t>
      </w:r>
      <w:r>
        <w:rPr>
          <w:sz w:val="16"/>
        </w:rPr>
        <w:t>price</w:t>
      </w:r>
      <w:r>
        <w:rPr>
          <w:spacing w:val="-7"/>
          <w:sz w:val="16"/>
        </w:rPr>
        <w:t> </w:t>
      </w:r>
      <w:r>
        <w:rPr>
          <w:sz w:val="16"/>
        </w:rPr>
        <w:t>or $</w:t>
      </w:r>
      <w:r>
        <w:rPr>
          <w:sz w:val="16"/>
          <w:u w:val="single"/>
        </w:rPr>
        <w:tab/>
      </w:r>
      <w:r>
        <w:rPr>
          <w:sz w:val="16"/>
        </w:rPr>
        <w:t>mortgage</w:t>
      </w:r>
      <w:r>
        <w:rPr>
          <w:spacing w:val="-7"/>
          <w:sz w:val="16"/>
        </w:rPr>
        <w:t> </w:t>
      </w:r>
      <w:r>
        <w:rPr>
          <w:sz w:val="16"/>
        </w:rPr>
        <w:t>amount.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2418" w:val="left" w:leader="none"/>
          <w:tab w:pos="8884" w:val="left" w:leader="none"/>
          <w:tab w:pos="10782" w:val="left" w:leader="none"/>
        </w:tabs>
        <w:spacing w:before="143"/>
        <w:ind w:left="120"/>
      </w:pPr>
      <w:r>
        <w:rPr/>
        <w:t>Purchaser’s</w:t>
      </w:r>
      <w:r>
        <w:rPr>
          <w:spacing w:val="-5"/>
        </w:rPr>
        <w:t> </w:t>
      </w:r>
      <w:r>
        <w:rPr/>
        <w:t>Initials</w:t>
      </w:r>
      <w:r>
        <w:rPr>
          <w:u w:val="single"/>
        </w:rPr>
        <w:tab/>
      </w:r>
      <w:r>
        <w:rPr/>
        <w:tab/>
        <w:t>Seller’s</w:t>
      </w:r>
      <w:r>
        <w:rPr>
          <w:spacing w:val="-5"/>
        </w:rPr>
        <w:t> </w:t>
      </w:r>
      <w:r>
        <w:rPr/>
        <w:t>Initials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880" w:bottom="280" w:left="600" w:right="480"/>
        </w:sect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80" w:after="0"/>
        <w:ind w:left="432" w:right="0" w:hanging="224"/>
        <w:jc w:val="left"/>
        <w:rPr>
          <w:sz w:val="16"/>
        </w:rPr>
      </w:pPr>
      <w:r>
        <w:rPr>
          <w:spacing w:val="-1"/>
          <w:sz w:val="16"/>
        </w:rPr>
        <w:t>MORTGAGE</w:t>
      </w:r>
      <w:r>
        <w:rPr>
          <w:spacing w:val="-10"/>
          <w:sz w:val="16"/>
        </w:rPr>
        <w:t> </w:t>
      </w:r>
      <w:r>
        <w:rPr>
          <w:sz w:val="16"/>
        </w:rPr>
        <w:t>EXPENSE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RECORDING</w:t>
      </w:r>
      <w:r>
        <w:rPr>
          <w:spacing w:val="-8"/>
          <w:sz w:val="16"/>
        </w:rPr>
        <w:t> </w:t>
      </w:r>
      <w:r>
        <w:rPr>
          <w:sz w:val="16"/>
        </w:rPr>
        <w:t>FEES</w:t>
      </w:r>
    </w:p>
    <w:p>
      <w:pPr>
        <w:pStyle w:val="BodyText"/>
        <w:spacing w:before="4"/>
        <w:ind w:left="434" w:right="531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Mortgage</w:t>
      </w:r>
      <w:r>
        <w:rPr>
          <w:spacing w:val="-7"/>
        </w:rPr>
        <w:t> </w:t>
      </w:r>
      <w:r>
        <w:rPr>
          <w:spacing w:val="-1"/>
        </w:rPr>
        <w:t>Recording</w:t>
      </w:r>
      <w:r>
        <w:rPr>
          <w:spacing w:val="-7"/>
        </w:rPr>
        <w:t> </w:t>
      </w:r>
      <w:r>
        <w:rPr/>
        <w:t>Tax</w:t>
      </w:r>
      <w:r>
        <w:rPr>
          <w:spacing w:val="-5"/>
        </w:rPr>
        <w:t> </w:t>
      </w:r>
      <w:r>
        <w:rPr/>
        <w:t>imposed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mortgagor,</w:t>
      </w:r>
      <w:r>
        <w:rPr>
          <w:spacing w:val="-11"/>
        </w:rPr>
        <w:t> </w:t>
      </w:r>
      <w:r>
        <w:rPr/>
        <w:t>mortgage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deed</w:t>
      </w:r>
      <w:r>
        <w:rPr>
          <w:spacing w:val="-2"/>
        </w:rPr>
        <w:t> </w:t>
      </w:r>
      <w:r>
        <w:rPr/>
        <w:t>recording</w:t>
      </w:r>
      <w:r>
        <w:rPr>
          <w:spacing w:val="-10"/>
        </w:rPr>
        <w:t> </w:t>
      </w:r>
      <w:r>
        <w:rPr/>
        <w:t>fees,</w:t>
      </w:r>
      <w:r>
        <w:rPr>
          <w:spacing w:val="-3"/>
        </w:rPr>
        <w:t> </w:t>
      </w:r>
      <w:r>
        <w:rPr/>
        <w:t>expenses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drawing</w:t>
      </w:r>
      <w:r>
        <w:rPr>
          <w:spacing w:val="-7"/>
        </w:rPr>
        <w:t> </w:t>
      </w:r>
      <w:r>
        <w:rPr/>
        <w:t>papers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/>
        <w:t>expenses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incurred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procuring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mortgage,</w:t>
      </w:r>
      <w:r>
        <w:rPr>
          <w:spacing w:val="-8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paid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Purchaser.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2" w:right="0" w:hanging="224"/>
        <w:jc w:val="left"/>
        <w:rPr>
          <w:sz w:val="16"/>
        </w:rPr>
      </w:pPr>
      <w:r>
        <w:rPr>
          <w:sz w:val="16"/>
        </w:rPr>
        <w:t>OTHER</w:t>
      </w:r>
      <w:r>
        <w:rPr>
          <w:spacing w:val="-9"/>
          <w:sz w:val="16"/>
        </w:rPr>
        <w:t> </w:t>
      </w:r>
      <w:r>
        <w:rPr>
          <w:sz w:val="16"/>
        </w:rPr>
        <w:t>TERMS</w:t>
      </w:r>
      <w:r>
        <w:rPr>
          <w:spacing w:val="-7"/>
          <w:sz w:val="16"/>
        </w:rPr>
        <w:t> </w:t>
      </w:r>
      <w:r>
        <w:rPr>
          <w:sz w:val="16"/>
        </w:rPr>
        <w:t>(If</w:t>
      </w:r>
      <w:r>
        <w:rPr>
          <w:spacing w:val="-4"/>
          <w:sz w:val="16"/>
        </w:rPr>
        <w:t> </w:t>
      </w:r>
      <w:r>
        <w:rPr>
          <w:sz w:val="16"/>
        </w:rPr>
        <w:t>Any)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49.5pt;margin-top:9.029053pt;width:520.4pt;height:.1pt;mso-position-horizontal-relative:page;mso-position-vertical-relative:paragraph;z-index:-15725568;mso-wrap-distance-left:0;mso-wrap-distance-right:0" coordorigin="990,181" coordsize="10408,0" path="m990,181l11398,181e" filled="false" stroked="true" strokeweight=".5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5pt;margin-top:27.629053pt;width:520.4pt;height:.1pt;mso-position-horizontal-relative:page;mso-position-vertical-relative:paragraph;z-index:-15725056;mso-wrap-distance-left:0;mso-wrap-distance-right:0" coordorigin="990,553" coordsize="10408,0" path="m990,553l11398,553e" filled="false" stroked="true" strokeweight=".502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150" w:after="0"/>
        <w:ind w:left="432" w:right="0" w:hanging="224"/>
        <w:jc w:val="left"/>
        <w:rPr>
          <w:sz w:val="16"/>
        </w:rPr>
      </w:pPr>
      <w:r>
        <w:rPr>
          <w:sz w:val="16"/>
        </w:rPr>
        <w:t>TITLE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SURVEY</w:t>
      </w:r>
    </w:p>
    <w:p>
      <w:pPr>
        <w:pStyle w:val="BodyText"/>
        <w:tabs>
          <w:tab w:pos="1232" w:val="left" w:leader="none"/>
          <w:tab w:pos="1880" w:val="left" w:leader="none"/>
          <w:tab w:pos="3527" w:val="left" w:leader="none"/>
          <w:tab w:pos="7209" w:val="left" w:leader="none"/>
        </w:tabs>
        <w:spacing w:before="3"/>
        <w:ind w:left="391" w:right="298"/>
      </w:pPr>
      <w:r>
        <w:rPr/>
        <w:t>A</w:t>
      </w:r>
      <w:r>
        <w:rPr>
          <w:u w:val="single"/>
        </w:rPr>
        <w:tab/>
      </w:r>
      <w:r>
        <w:rPr/>
        <w:t>40-year</w:t>
      </w:r>
      <w:r>
        <w:rPr>
          <w:spacing w:val="17"/>
        </w:rPr>
        <w:t> </w:t>
      </w:r>
      <w:r>
        <w:rPr/>
        <w:t>abstract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title,</w:t>
      </w:r>
      <w:r>
        <w:rPr>
          <w:spacing w:val="20"/>
        </w:rPr>
        <w:t> </w:t>
      </w:r>
      <w:r>
        <w:rPr/>
        <w:t>tax</w:t>
      </w:r>
      <w:r>
        <w:rPr>
          <w:spacing w:val="18"/>
        </w:rPr>
        <w:t> </w:t>
      </w:r>
      <w:r>
        <w:rPr/>
        <w:t>search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any</w:t>
      </w:r>
      <w:r>
        <w:rPr>
          <w:spacing w:val="18"/>
        </w:rPr>
        <w:t> </w:t>
      </w:r>
      <w:r>
        <w:rPr/>
        <w:t>continuations</w:t>
      </w:r>
      <w:r>
        <w:rPr>
          <w:spacing w:val="15"/>
        </w:rPr>
        <w:t> </w:t>
      </w:r>
      <w:r>
        <w:rPr/>
        <w:t>thereof,</w:t>
      </w:r>
      <w:r>
        <w:rPr>
          <w:spacing w:val="20"/>
        </w:rPr>
        <w:t> </w:t>
      </w:r>
      <w:r>
        <w:rPr/>
        <w:t>or</w:t>
      </w:r>
      <w:r>
        <w:rPr>
          <w:spacing w:val="21"/>
        </w:rPr>
        <w:t> </w:t>
      </w:r>
      <w:r>
        <w:rPr/>
        <w:t>a</w:t>
      </w:r>
      <w:r>
        <w:rPr>
          <w:u w:val="single"/>
        </w:rPr>
        <w:tab/>
      </w:r>
      <w:r>
        <w:rPr/>
        <w:t>fee</w:t>
      </w:r>
      <w:r>
        <w:rPr>
          <w:spacing w:val="20"/>
        </w:rPr>
        <w:t> </w:t>
      </w:r>
      <w:r>
        <w:rPr/>
        <w:t>title</w:t>
      </w:r>
      <w:r>
        <w:rPr>
          <w:spacing w:val="19"/>
        </w:rPr>
        <w:t> </w:t>
      </w:r>
      <w:r>
        <w:rPr/>
        <w:t>insurance</w:t>
      </w:r>
      <w:r>
        <w:rPr>
          <w:spacing w:val="16"/>
        </w:rPr>
        <w:t> </w:t>
      </w:r>
      <w:r>
        <w:rPr/>
        <w:t>policy,</w:t>
      </w:r>
      <w:r>
        <w:rPr>
          <w:spacing w:val="17"/>
        </w:rPr>
        <w:t> </w:t>
      </w:r>
      <w:r>
        <w:rPr/>
        <w:t>shall</w:t>
      </w:r>
      <w:r>
        <w:rPr>
          <w:spacing w:val="19"/>
        </w:rPr>
        <w:t> </w:t>
      </w:r>
      <w:r>
        <w:rPr/>
        <w:t>be</w:t>
      </w:r>
      <w:r>
        <w:rPr>
          <w:spacing w:val="21"/>
        </w:rPr>
        <w:t> </w:t>
      </w:r>
      <w:r>
        <w:rPr/>
        <w:t>obtained</w:t>
      </w:r>
      <w:r>
        <w:rPr>
          <w:spacing w:val="15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-4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u w:val="single"/>
        </w:rPr>
        <w:tab/>
        <w:tab/>
      </w:r>
      <w:r>
        <w:rPr/>
        <w:t>Purchaser</w:t>
      </w:r>
      <w:r>
        <w:rPr>
          <w:spacing w:val="-1"/>
        </w:rPr>
        <w:t> </w:t>
      </w:r>
      <w:r>
        <w:rPr/>
        <w:t>or</w:t>
      </w:r>
      <w:r>
        <w:rPr>
          <w:u w:val="single"/>
        </w:rPr>
        <w:tab/>
      </w:r>
      <w:r>
        <w:rPr/>
        <w:t>Seller.</w:t>
      </w:r>
      <w:r>
        <w:rPr>
          <w:spacing w:val="10"/>
        </w:rPr>
        <w:t> </w:t>
      </w:r>
      <w:r>
        <w:rPr/>
        <w:t>(If</w:t>
      </w:r>
      <w:r>
        <w:rPr>
          <w:spacing w:val="6"/>
        </w:rPr>
        <w:t> </w:t>
      </w:r>
      <w:r>
        <w:rPr/>
        <w:t>both</w:t>
      </w:r>
      <w:r>
        <w:rPr>
          <w:spacing w:val="3"/>
        </w:rPr>
        <w:t> </w:t>
      </w:r>
      <w:r>
        <w:rPr/>
        <w:t>boxes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checked,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option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</w:t>
      </w:r>
      <w:r>
        <w:rPr>
          <w:spacing w:val="5"/>
        </w:rPr>
        <w:t> </w:t>
      </w:r>
      <w:r>
        <w:rPr/>
        <w:t>Abstract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Title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fee</w:t>
      </w:r>
      <w:r>
        <w:rPr>
          <w:spacing w:val="6"/>
        </w:rPr>
        <w:t> </w:t>
      </w:r>
      <w:r>
        <w:rPr/>
        <w:t>policy is</w:t>
      </w:r>
      <w:r>
        <w:rPr>
          <w:spacing w:val="6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that of</w:t>
      </w:r>
      <w:r>
        <w:rPr>
          <w:spacing w:val="1"/>
        </w:rPr>
        <w:t> </w:t>
      </w:r>
      <w:r>
        <w:rPr/>
        <w:t>the party paying for same.)</w:t>
      </w:r>
      <w:r>
        <w:rPr>
          <w:spacing w:val="1"/>
        </w:rPr>
        <w:t> </w:t>
      </w:r>
      <w:r>
        <w:rPr/>
        <w:t>The Seller shall cooperate in</w:t>
      </w:r>
      <w:r>
        <w:rPr>
          <w:spacing w:val="1"/>
        </w:rPr>
        <w:t> </w:t>
      </w:r>
      <w:r>
        <w:rPr/>
        <w:t>providing any available survey, abstract or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insurance policy</w:t>
      </w:r>
      <w:r>
        <w:rPr>
          <w:spacing w:val="-42"/>
        </w:rPr>
        <w:t> </w:t>
      </w:r>
      <w:r>
        <w:rPr/>
        <w:t>information,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cost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Purchaser.</w:t>
      </w:r>
      <w:r>
        <w:rPr>
          <w:spacing w:val="38"/>
        </w:rPr>
        <w:t> </w:t>
      </w:r>
      <w:r>
        <w:rPr/>
        <w:t>The</w:t>
      </w:r>
      <w:r>
        <w:rPr>
          <w:spacing w:val="-6"/>
        </w:rPr>
        <w:t> </w:t>
      </w:r>
      <w:r>
        <w:rPr/>
        <w:t>Purchaser</w:t>
      </w:r>
      <w:r>
        <w:rPr>
          <w:spacing w:val="-9"/>
        </w:rPr>
        <w:t> </w:t>
      </w:r>
      <w:r>
        <w:rPr/>
        <w:t>shall</w:t>
      </w:r>
      <w:r>
        <w:rPr>
          <w:spacing w:val="-4"/>
        </w:rPr>
        <w:t> </w:t>
      </w:r>
      <w:r>
        <w:rPr/>
        <w:t>pay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updating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such</w:t>
      </w:r>
      <w:r>
        <w:rPr>
          <w:spacing w:val="-4"/>
        </w:rPr>
        <w:t> </w:t>
      </w:r>
      <w:r>
        <w:rPr/>
        <w:t>survey</w:t>
      </w:r>
      <w:r>
        <w:rPr>
          <w:spacing w:val="-9"/>
        </w:rPr>
        <w:t> </w:t>
      </w:r>
      <w:r>
        <w:rPr/>
        <w:t>or the</w:t>
      </w:r>
      <w:r>
        <w:rPr>
          <w:spacing w:val="-6"/>
        </w:rPr>
        <w:t> </w:t>
      </w:r>
      <w:r>
        <w:rPr/>
        <w:t>cost</w:t>
      </w:r>
      <w:r>
        <w:rPr>
          <w:spacing w:val="-3"/>
        </w:rPr>
        <w:t> </w:t>
      </w:r>
      <w:r>
        <w:rPr/>
        <w:t>of a</w:t>
      </w:r>
      <w:r>
        <w:rPr>
          <w:spacing w:val="-1"/>
        </w:rPr>
        <w:t> </w:t>
      </w:r>
      <w:r>
        <w:rPr/>
        <w:t>new</w:t>
      </w:r>
      <w:r>
        <w:rPr>
          <w:spacing w:val="-7"/>
        </w:rPr>
        <w:t> </w:t>
      </w:r>
      <w:r>
        <w:rPr/>
        <w:t>survey.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7"/>
        <w:jc w:val="left"/>
        <w:rPr>
          <w:sz w:val="16"/>
        </w:rPr>
      </w:pPr>
      <w:r>
        <w:rPr>
          <w:spacing w:val="-1"/>
          <w:sz w:val="16"/>
        </w:rPr>
        <w:t>CONDITIONS</w:t>
      </w:r>
      <w:r>
        <w:rPr>
          <w:spacing w:val="-10"/>
          <w:sz w:val="16"/>
        </w:rPr>
        <w:t> </w:t>
      </w:r>
      <w:r>
        <w:rPr>
          <w:sz w:val="16"/>
        </w:rPr>
        <w:t>AFFECTING</w:t>
      </w:r>
      <w:r>
        <w:rPr>
          <w:spacing w:val="-7"/>
          <w:sz w:val="16"/>
        </w:rPr>
        <w:t> </w:t>
      </w:r>
      <w:r>
        <w:rPr>
          <w:sz w:val="16"/>
        </w:rPr>
        <w:t>TITLE</w:t>
      </w:r>
    </w:p>
    <w:p>
      <w:pPr>
        <w:pStyle w:val="BodyText"/>
        <w:tabs>
          <w:tab w:pos="7117" w:val="left" w:leader="none"/>
        </w:tabs>
        <w:spacing w:before="3"/>
        <w:ind w:left="391" w:right="274" w:hanging="5"/>
      </w:pPr>
      <w:r>
        <w:rPr/>
        <w:t>The</w:t>
      </w:r>
      <w:r>
        <w:rPr>
          <w:spacing w:val="24"/>
        </w:rPr>
        <w:t> </w:t>
      </w:r>
      <w:r>
        <w:rPr/>
        <w:t>Seller</w:t>
      </w:r>
      <w:r>
        <w:rPr>
          <w:spacing w:val="20"/>
        </w:rPr>
        <w:t> </w:t>
      </w:r>
      <w:r>
        <w:rPr/>
        <w:t>shall</w:t>
      </w:r>
      <w:r>
        <w:rPr>
          <w:spacing w:val="21"/>
        </w:rPr>
        <w:t> </w:t>
      </w:r>
      <w:r>
        <w:rPr/>
        <w:t>convey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Purchaser</w:t>
      </w:r>
      <w:r>
        <w:rPr>
          <w:spacing w:val="19"/>
        </w:rPr>
        <w:t> </w:t>
      </w:r>
      <w:r>
        <w:rPr/>
        <w:t>shall</w:t>
      </w:r>
      <w:r>
        <w:rPr>
          <w:spacing w:val="23"/>
        </w:rPr>
        <w:t> </w:t>
      </w:r>
      <w:r>
        <w:rPr/>
        <w:t>accept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property</w:t>
      </w:r>
      <w:r>
        <w:rPr>
          <w:spacing w:val="19"/>
        </w:rPr>
        <w:t> </w:t>
      </w:r>
      <w:r>
        <w:rPr/>
        <w:t>subject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all</w:t>
      </w:r>
      <w:r>
        <w:rPr>
          <w:spacing w:val="26"/>
        </w:rPr>
        <w:t> </w:t>
      </w:r>
      <w:r>
        <w:rPr/>
        <w:t>covenants,</w:t>
      </w:r>
      <w:r>
        <w:rPr>
          <w:spacing w:val="19"/>
        </w:rPr>
        <w:t> </w:t>
      </w:r>
      <w:r>
        <w:rPr/>
        <w:t>conditions,</w:t>
      </w:r>
      <w:r>
        <w:rPr>
          <w:spacing w:val="22"/>
        </w:rPr>
        <w:t> </w:t>
      </w:r>
      <w:r>
        <w:rPr/>
        <w:t>restrictions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easements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zoning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environmental</w:t>
      </w:r>
      <w:r>
        <w:rPr>
          <w:spacing w:val="8"/>
        </w:rPr>
        <w:t> </w:t>
      </w:r>
      <w:r>
        <w:rPr/>
        <w:t>protection</w:t>
      </w:r>
      <w:r>
        <w:rPr>
          <w:spacing w:val="11"/>
        </w:rPr>
        <w:t> </w:t>
      </w:r>
      <w:r>
        <w:rPr/>
        <w:t>laws</w:t>
      </w:r>
      <w:r>
        <w:rPr>
          <w:spacing w:val="15"/>
        </w:rPr>
        <w:t> </w:t>
      </w:r>
      <w:r>
        <w:rPr/>
        <w:t>so</w:t>
      </w:r>
      <w:r>
        <w:rPr>
          <w:spacing w:val="16"/>
        </w:rPr>
        <w:t> </w:t>
      </w:r>
      <w:r>
        <w:rPr/>
        <w:t>long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property</w:t>
      </w:r>
      <w:r>
        <w:rPr>
          <w:spacing w:val="10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violation</w:t>
      </w:r>
      <w:r>
        <w:rPr>
          <w:spacing w:val="11"/>
        </w:rPr>
        <w:t> </w:t>
      </w:r>
      <w:r>
        <w:rPr/>
        <w:t>thereof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any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foregoing</w:t>
      </w:r>
      <w:r>
        <w:rPr>
          <w:spacing w:val="10"/>
        </w:rPr>
        <w:t> </w:t>
      </w:r>
      <w:r>
        <w:rPr/>
        <w:t>does</w:t>
      </w:r>
      <w:r>
        <w:rPr>
          <w:spacing w:val="18"/>
        </w:rPr>
        <w:t> </w:t>
      </w:r>
      <w:r>
        <w:rPr/>
        <w:t>not</w:t>
      </w:r>
      <w:r>
        <w:rPr>
          <w:spacing w:val="16"/>
        </w:rPr>
        <w:t> </w:t>
      </w:r>
      <w:r>
        <w:rPr/>
        <w:t>prevent</w:t>
      </w:r>
      <w:r>
        <w:rPr>
          <w:spacing w:val="15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17"/>
        </w:rPr>
        <w:t> </w:t>
      </w:r>
      <w:r>
        <w:rPr/>
        <w:t>use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property</w:t>
      </w:r>
      <w:r>
        <w:rPr>
          <w:spacing w:val="16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purpose</w:t>
      </w:r>
      <w:r>
        <w:rPr>
          <w:spacing w:val="17"/>
        </w:rPr>
        <w:t> </w:t>
      </w:r>
      <w:r>
        <w:rPr/>
        <w:t>of</w:t>
      </w:r>
      <w:r>
        <w:rPr>
          <w:u w:val="single"/>
        </w:rPr>
        <w:tab/>
      </w:r>
      <w:r>
        <w:rPr/>
        <w:t>;</w:t>
      </w:r>
      <w:r>
        <w:rPr>
          <w:spacing w:val="23"/>
        </w:rPr>
        <w:t> </w:t>
      </w:r>
      <w:r>
        <w:rPr/>
        <w:t>also</w:t>
      </w:r>
      <w:r>
        <w:rPr>
          <w:spacing w:val="20"/>
        </w:rPr>
        <w:t> </w:t>
      </w:r>
      <w:r>
        <w:rPr/>
        <w:t>subject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any</w:t>
      </w:r>
      <w:r>
        <w:rPr>
          <w:spacing w:val="15"/>
        </w:rPr>
        <w:t> </w:t>
      </w:r>
      <w:r>
        <w:rPr/>
        <w:t>existing</w:t>
      </w:r>
      <w:r>
        <w:rPr>
          <w:spacing w:val="16"/>
        </w:rPr>
        <w:t> </w:t>
      </w:r>
      <w:r>
        <w:rPr/>
        <w:t>tenancies,</w:t>
      </w:r>
      <w:r>
        <w:rPr>
          <w:spacing w:val="13"/>
        </w:rPr>
        <w:t> </w:t>
      </w:r>
      <w:r>
        <w:rPr/>
        <w:t>any</w:t>
      </w:r>
      <w:r>
        <w:rPr>
          <w:spacing w:val="18"/>
        </w:rPr>
        <w:t> </w:t>
      </w:r>
      <w:r>
        <w:rPr/>
        <w:t>unpaid</w:t>
      </w:r>
      <w:r>
        <w:rPr>
          <w:spacing w:val="-41"/>
        </w:rPr>
        <w:t> </w:t>
      </w:r>
      <w:r>
        <w:rPr/>
        <w:t>installments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street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other</w:t>
      </w:r>
      <w:r>
        <w:rPr>
          <w:spacing w:val="18"/>
        </w:rPr>
        <w:t> </w:t>
      </w:r>
      <w:r>
        <w:rPr/>
        <w:t>improvement</w:t>
      </w:r>
      <w:r>
        <w:rPr>
          <w:spacing w:val="10"/>
        </w:rPr>
        <w:t> </w:t>
      </w:r>
      <w:r>
        <w:rPr/>
        <w:t>assessments</w:t>
      </w:r>
      <w:r>
        <w:rPr>
          <w:spacing w:val="11"/>
        </w:rPr>
        <w:t> </w:t>
      </w:r>
      <w:r>
        <w:rPr/>
        <w:t>payable</w:t>
      </w:r>
      <w:r>
        <w:rPr>
          <w:spacing w:val="18"/>
        </w:rPr>
        <w:t> </w:t>
      </w:r>
      <w:r>
        <w:rPr/>
        <w:t>after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date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transfer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title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property,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any</w:t>
      </w:r>
      <w:r>
        <w:rPr>
          <w:spacing w:val="17"/>
        </w:rPr>
        <w:t> </w:t>
      </w:r>
      <w:r>
        <w:rPr/>
        <w:t>state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facts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inspection</w:t>
      </w:r>
      <w:r>
        <w:rPr>
          <w:spacing w:val="-8"/>
        </w:rPr>
        <w:t> </w:t>
      </w:r>
      <w:r>
        <w:rPr/>
        <w:t>and/or</w:t>
      </w:r>
      <w:r>
        <w:rPr>
          <w:spacing w:val="-6"/>
        </w:rPr>
        <w:t> </w:t>
      </w:r>
      <w:r>
        <w:rPr/>
        <w:t>accurate</w:t>
      </w:r>
      <w:r>
        <w:rPr>
          <w:spacing w:val="-8"/>
        </w:rPr>
        <w:t> </w:t>
      </w:r>
      <w:r>
        <w:rPr/>
        <w:t>survey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show,</w:t>
      </w:r>
      <w:r>
        <w:rPr>
          <w:spacing w:val="-2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nothing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paragraph</w:t>
      </w:r>
      <w:r>
        <w:rPr>
          <w:spacing w:val="-8"/>
        </w:rPr>
        <w:t> </w:t>
      </w:r>
      <w:r>
        <w:rPr/>
        <w:t>renders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title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unmarketable.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2" w:right="0" w:hanging="312"/>
        <w:jc w:val="left"/>
        <w:rPr>
          <w:sz w:val="16"/>
        </w:rPr>
      </w:pPr>
      <w:r>
        <w:rPr>
          <w:sz w:val="16"/>
        </w:rPr>
        <w:t>DEED</w:t>
      </w:r>
    </w:p>
    <w:p>
      <w:pPr>
        <w:pStyle w:val="BodyText"/>
        <w:spacing w:before="4"/>
        <w:ind w:left="391" w:right="276"/>
        <w:jc w:val="both"/>
      </w:pPr>
      <w:r>
        <w:rPr/>
        <w:t>The  </w:t>
      </w:r>
      <w:r>
        <w:rPr>
          <w:spacing w:val="1"/>
        </w:rPr>
        <w:t> </w:t>
      </w:r>
      <w:r>
        <w:rPr/>
        <w:t>property  </w:t>
      </w:r>
      <w:r>
        <w:rPr>
          <w:spacing w:val="1"/>
        </w:rPr>
        <w:t> </w:t>
      </w:r>
      <w:r>
        <w:rPr/>
        <w:t>shall  </w:t>
      </w:r>
      <w:r>
        <w:rPr>
          <w:spacing w:val="1"/>
        </w:rPr>
        <w:t> </w:t>
      </w:r>
      <w:r>
        <w:rPr/>
        <w:t>be  </w:t>
      </w:r>
      <w:r>
        <w:rPr>
          <w:spacing w:val="1"/>
        </w:rPr>
        <w:t> </w:t>
      </w:r>
      <w:r>
        <w:rPr/>
        <w:t>transferred  </w:t>
      </w:r>
      <w:r>
        <w:rPr>
          <w:spacing w:val="1"/>
        </w:rPr>
        <w:t> </w:t>
      </w:r>
      <w:r>
        <w:rPr/>
        <w:t>from    Seller    to    Purchaser    by    means    of    a    Warranty    Deed,    with    Lien    Covenant,    or</w:t>
      </w:r>
      <w:r>
        <w:rPr>
          <w:spacing w:val="1"/>
        </w:rPr>
        <w:t> </w:t>
      </w:r>
      <w:r>
        <w:rPr/>
        <w:t>deed,</w:t>
      </w:r>
      <w:r>
        <w:rPr>
          <w:spacing w:val="1"/>
        </w:rPr>
        <w:t> </w:t>
      </w:r>
      <w:r>
        <w:rPr/>
        <w:t>furnished by the Seller.</w:t>
      </w:r>
      <w:r>
        <w:rPr>
          <w:spacing w:val="1"/>
        </w:rPr>
        <w:t> </w:t>
      </w:r>
      <w:r>
        <w:rPr/>
        <w:t>The deed and real</w:t>
      </w:r>
      <w:r>
        <w:rPr>
          <w:spacing w:val="1"/>
        </w:rPr>
        <w:t> </w:t>
      </w:r>
      <w:r>
        <w:rPr/>
        <w:t>property transfer gains</w:t>
      </w:r>
      <w:r>
        <w:rPr>
          <w:spacing w:val="1"/>
        </w:rPr>
        <w:t> </w:t>
      </w:r>
      <w:r>
        <w:rPr/>
        <w:t>tax affidavit will be</w:t>
      </w:r>
      <w:r>
        <w:rPr>
          <w:spacing w:val="1"/>
        </w:rPr>
        <w:t> </w:t>
      </w:r>
      <w:r>
        <w:rPr/>
        <w:t>properly prepared and signed so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will</w:t>
      </w:r>
      <w:r>
        <w:rPr>
          <w:spacing w:val="44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 for</w:t>
      </w:r>
      <w:r>
        <w:rPr>
          <w:spacing w:val="1"/>
        </w:rPr>
        <w:t> </w:t>
      </w:r>
      <w:r>
        <w:rPr/>
        <w:t>recording by the</w:t>
      </w:r>
      <w:r>
        <w:rPr>
          <w:spacing w:val="1"/>
        </w:rPr>
        <w:t> </w:t>
      </w:r>
      <w:r>
        <w:rPr/>
        <w:t>County Clerk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 in</w:t>
      </w:r>
      <w:r>
        <w:rPr>
          <w:spacing w:val="1"/>
        </w:rPr>
        <w:t> </w:t>
      </w:r>
      <w:r>
        <w:rPr/>
        <w:t>which the</w:t>
      </w:r>
      <w:r>
        <w:rPr>
          <w:spacing w:val="44"/>
        </w:rPr>
        <w:t> </w:t>
      </w:r>
      <w:r>
        <w:rPr/>
        <w:t>property is</w:t>
      </w:r>
      <w:r>
        <w:rPr>
          <w:spacing w:val="44"/>
        </w:rPr>
        <w:t> </w:t>
      </w:r>
      <w:r>
        <w:rPr/>
        <w:t>located.</w:t>
      </w:r>
      <w:r>
        <w:rPr>
          <w:spacing w:val="45"/>
        </w:rPr>
        <w:t> </w:t>
      </w:r>
      <w:r>
        <w:rPr/>
        <w:t>If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Seller is</w:t>
      </w:r>
      <w:r>
        <w:rPr>
          <w:spacing w:val="45"/>
        </w:rPr>
        <w:t> </w:t>
      </w:r>
      <w:r>
        <w:rPr/>
        <w:t>transferring the</w:t>
      </w:r>
      <w:r>
        <w:rPr>
          <w:spacing w:val="44"/>
        </w:rPr>
        <w:t> </w:t>
      </w:r>
      <w:r>
        <w:rPr/>
        <w:t>property as</w:t>
      </w:r>
      <w:r>
        <w:rPr>
          <w:spacing w:val="45"/>
        </w:rPr>
        <w:t> </w:t>
      </w:r>
      <w:r>
        <w:rPr/>
        <w:t>an</w:t>
      </w:r>
      <w:r>
        <w:rPr>
          <w:spacing w:val="1"/>
        </w:rPr>
        <w:t> </w:t>
      </w:r>
      <w:r>
        <w:rPr/>
        <w:t>executor,</w:t>
      </w:r>
      <w:r>
        <w:rPr>
          <w:spacing w:val="-6"/>
        </w:rPr>
        <w:t> </w:t>
      </w:r>
      <w:r>
        <w:rPr/>
        <w:t>administrator,</w:t>
      </w:r>
      <w:r>
        <w:rPr>
          <w:spacing w:val="-10"/>
        </w:rPr>
        <w:t> </w:t>
      </w:r>
      <w:r>
        <w:rPr/>
        <w:t>trustee,</w:t>
      </w:r>
      <w:r>
        <w:rPr>
          <w:spacing w:val="-6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conservator,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deed</w:t>
      </w:r>
      <w:r>
        <w:rPr>
          <w:spacing w:val="-6"/>
        </w:rPr>
        <w:t> </w:t>
      </w:r>
      <w:r>
        <w:rPr/>
        <w:t>usual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cases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accepted.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7"/>
        <w:jc w:val="left"/>
        <w:rPr>
          <w:sz w:val="16"/>
        </w:rPr>
      </w:pPr>
      <w:r>
        <w:rPr>
          <w:spacing w:val="-1"/>
          <w:sz w:val="16"/>
        </w:rPr>
        <w:t>NEW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YORK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STATE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TRANSFER</w:t>
      </w:r>
      <w:r>
        <w:rPr>
          <w:spacing w:val="27"/>
          <w:sz w:val="16"/>
        </w:rPr>
        <w:t> </w:t>
      </w:r>
      <w:r>
        <w:rPr>
          <w:sz w:val="16"/>
        </w:rPr>
        <w:t>TAX,</w:t>
      </w:r>
      <w:r>
        <w:rPr>
          <w:spacing w:val="-3"/>
          <w:sz w:val="16"/>
        </w:rPr>
        <w:t> </w:t>
      </w:r>
      <w:r>
        <w:rPr>
          <w:sz w:val="16"/>
        </w:rPr>
        <w:t>ADDITIONAL</w:t>
      </w:r>
      <w:r>
        <w:rPr>
          <w:spacing w:val="-9"/>
          <w:sz w:val="16"/>
        </w:rPr>
        <w:t> </w:t>
      </w:r>
      <w:r>
        <w:rPr>
          <w:sz w:val="16"/>
        </w:rPr>
        <w:t>TAX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MORTGAGE</w:t>
      </w:r>
      <w:r>
        <w:rPr>
          <w:spacing w:val="-11"/>
          <w:sz w:val="16"/>
        </w:rPr>
        <w:t> </w:t>
      </w:r>
      <w:r>
        <w:rPr>
          <w:sz w:val="16"/>
        </w:rPr>
        <w:t>SATISFACTION</w:t>
      </w:r>
    </w:p>
    <w:p>
      <w:pPr>
        <w:pStyle w:val="BodyText"/>
        <w:spacing w:before="3"/>
        <w:ind w:left="391" w:right="276"/>
        <w:jc w:val="both"/>
      </w:pPr>
      <w:r>
        <w:rPr/>
        <w:t>The</w:t>
      </w:r>
      <w:r>
        <w:rPr>
          <w:spacing w:val="6"/>
        </w:rPr>
        <w:t> </w:t>
      </w:r>
      <w:r>
        <w:rPr/>
        <w:t>Seller</w:t>
      </w:r>
      <w:r>
        <w:rPr>
          <w:spacing w:val="5"/>
        </w:rPr>
        <w:t> </w:t>
      </w:r>
      <w:r>
        <w:rPr/>
        <w:t>shall</w:t>
      </w:r>
      <w:r>
        <w:rPr>
          <w:spacing w:val="5"/>
        </w:rPr>
        <w:t> </w:t>
      </w:r>
      <w:r>
        <w:rPr/>
        <w:t>pay</w:t>
      </w:r>
      <w:r>
        <w:rPr>
          <w:spacing w:val="4"/>
        </w:rPr>
        <w:t> </w:t>
      </w:r>
      <w:r>
        <w:rPr/>
        <w:t>New</w:t>
      </w:r>
      <w:r>
        <w:rPr>
          <w:spacing w:val="5"/>
        </w:rPr>
        <w:t> </w:t>
      </w:r>
      <w:r>
        <w:rPr/>
        <w:t>York</w:t>
      </w:r>
      <w:r>
        <w:rPr>
          <w:spacing w:val="8"/>
        </w:rPr>
        <w:t> </w:t>
      </w:r>
      <w:r>
        <w:rPr/>
        <w:t>State</w:t>
      </w:r>
      <w:r>
        <w:rPr>
          <w:spacing w:val="5"/>
        </w:rPr>
        <w:t> </w:t>
      </w:r>
      <w:r>
        <w:rPr/>
        <w:t>Real</w:t>
      </w:r>
      <w:r>
        <w:rPr>
          <w:spacing w:val="9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Transfer</w:t>
      </w:r>
      <w:r>
        <w:rPr>
          <w:spacing w:val="2"/>
        </w:rPr>
        <w:t> </w:t>
      </w:r>
      <w:r>
        <w:rPr/>
        <w:t>Tax</w:t>
      </w:r>
      <w:r>
        <w:rPr>
          <w:spacing w:val="4"/>
        </w:rPr>
        <w:t> </w:t>
      </w:r>
      <w:r>
        <w:rPr/>
        <w:t>imposed</w:t>
      </w:r>
      <w:r>
        <w:rPr>
          <w:spacing w:val="2"/>
        </w:rPr>
        <w:t> </w:t>
      </w:r>
      <w:r>
        <w:rPr/>
        <w:t>by</w:t>
      </w:r>
      <w:r>
        <w:rPr>
          <w:spacing w:val="5"/>
        </w:rPr>
        <w:t> </w:t>
      </w:r>
      <w:r>
        <w:rPr/>
        <w:t>Section</w:t>
      </w:r>
      <w:r>
        <w:rPr>
          <w:spacing w:val="5"/>
        </w:rPr>
        <w:t> </w:t>
      </w:r>
      <w:r>
        <w:rPr/>
        <w:t>1402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Tax</w:t>
      </w:r>
      <w:r>
        <w:rPr>
          <w:spacing w:val="7"/>
        </w:rPr>
        <w:t> </w:t>
      </w:r>
      <w:r>
        <w:rPr/>
        <w:t>Law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further</w:t>
      </w:r>
      <w:r>
        <w:rPr>
          <w:spacing w:val="5"/>
        </w:rPr>
        <w:t> </w:t>
      </w:r>
      <w:r>
        <w:rPr/>
        <w:t>agrees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pay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of procuring and recording satisfactions of any existing mortgages.   If applicable, the Purchaser shall pay the Additional Tax (a/k/a the “Mansion</w:t>
      </w:r>
      <w:r>
        <w:rPr>
          <w:spacing w:val="1"/>
        </w:rPr>
        <w:t> </w:t>
      </w:r>
      <w:r>
        <w:rPr/>
        <w:t>Tax”</w:t>
      </w:r>
      <w:r>
        <w:rPr>
          <w:spacing w:val="-1"/>
        </w:rPr>
        <w:t> </w:t>
      </w:r>
      <w:r>
        <w:rPr/>
        <w:t>or “Luxury</w:t>
      </w:r>
      <w:r>
        <w:rPr>
          <w:spacing w:val="-8"/>
        </w:rPr>
        <w:t> </w:t>
      </w:r>
      <w:r>
        <w:rPr/>
        <w:t>Tax”)</w:t>
      </w:r>
      <w:r>
        <w:rPr>
          <w:spacing w:val="-5"/>
        </w:rPr>
        <w:t> </w:t>
      </w:r>
      <w:r>
        <w:rPr/>
        <w:t>imposed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Section</w:t>
      </w:r>
      <w:r>
        <w:rPr>
          <w:spacing w:val="-4"/>
        </w:rPr>
        <w:t> </w:t>
      </w:r>
      <w:r>
        <w:rPr/>
        <w:t>1402-A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Tax</w:t>
      </w:r>
      <w:r>
        <w:rPr>
          <w:spacing w:val="-6"/>
        </w:rPr>
        <w:t> </w:t>
      </w:r>
      <w:r>
        <w:rPr/>
        <w:t>Law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transfer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$1,000,000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more.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7"/>
        <w:jc w:val="left"/>
        <w:rPr>
          <w:sz w:val="16"/>
        </w:rPr>
      </w:pPr>
      <w:r>
        <w:rPr>
          <w:sz w:val="16"/>
        </w:rPr>
        <w:t>TAX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OTHER</w:t>
      </w:r>
      <w:r>
        <w:rPr>
          <w:spacing w:val="-7"/>
          <w:sz w:val="16"/>
        </w:rPr>
        <w:t> </w:t>
      </w:r>
      <w:r>
        <w:rPr>
          <w:sz w:val="16"/>
        </w:rPr>
        <w:t>ADJUSTMENTS</w:t>
      </w:r>
    </w:p>
    <w:p>
      <w:pPr>
        <w:pStyle w:val="BodyText"/>
        <w:spacing w:before="3"/>
        <w:ind w:left="391" w:right="270"/>
      </w:pPr>
      <w:r>
        <w:rPr/>
        <w:t>The</w:t>
      </w:r>
      <w:r>
        <w:rPr>
          <w:spacing w:val="25"/>
        </w:rPr>
        <w:t> </w:t>
      </w:r>
      <w:r>
        <w:rPr/>
        <w:t>following,</w:t>
      </w:r>
      <w:r>
        <w:rPr>
          <w:spacing w:val="24"/>
        </w:rPr>
        <w:t> </w:t>
      </w:r>
      <w:r>
        <w:rPr/>
        <w:t>if</w:t>
      </w:r>
      <w:r>
        <w:rPr>
          <w:spacing w:val="30"/>
        </w:rPr>
        <w:t> </w:t>
      </w:r>
      <w:r>
        <w:rPr/>
        <w:t>any,</w:t>
      </w:r>
      <w:r>
        <w:rPr>
          <w:spacing w:val="27"/>
        </w:rPr>
        <w:t> </w:t>
      </w:r>
      <w:r>
        <w:rPr/>
        <w:t>shall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apportioned</w:t>
      </w:r>
      <w:r>
        <w:rPr>
          <w:spacing w:val="21"/>
        </w:rPr>
        <w:t> </w:t>
      </w:r>
      <w:r>
        <w:rPr/>
        <w:t>so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Purchaser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Seller</w:t>
      </w:r>
      <w:r>
        <w:rPr>
          <w:spacing w:val="23"/>
        </w:rPr>
        <w:t> </w:t>
      </w:r>
      <w:r>
        <w:rPr/>
        <w:t>are</w:t>
      </w:r>
      <w:r>
        <w:rPr>
          <w:spacing w:val="27"/>
        </w:rPr>
        <w:t> </w:t>
      </w:r>
      <w:r>
        <w:rPr/>
        <w:t>assuming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expenses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property</w:t>
      </w:r>
      <w:r>
        <w:rPr>
          <w:spacing w:val="22"/>
        </w:rPr>
        <w:t> </w:t>
      </w:r>
      <w:r>
        <w:rPr/>
        <w:t>and</w:t>
      </w:r>
      <w:r>
        <w:rPr>
          <w:spacing w:val="28"/>
        </w:rPr>
        <w:t> </w:t>
      </w:r>
      <w:r>
        <w:rPr/>
        <w:t>income</w:t>
      </w:r>
      <w:r>
        <w:rPr>
          <w:spacing w:val="23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title.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183" w:lineRule="exact" w:before="0" w:after="0"/>
        <w:ind w:left="631" w:right="0" w:hanging="241"/>
        <w:jc w:val="left"/>
        <w:rPr>
          <w:sz w:val="16"/>
        </w:rPr>
      </w:pPr>
      <w:r>
        <w:rPr>
          <w:sz w:val="16"/>
        </w:rPr>
        <w:t>Rents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security</w:t>
      </w:r>
      <w:r>
        <w:rPr>
          <w:spacing w:val="-10"/>
          <w:sz w:val="16"/>
        </w:rPr>
        <w:t> </w:t>
      </w:r>
      <w:r>
        <w:rPr>
          <w:sz w:val="16"/>
        </w:rPr>
        <w:t>deposits.</w:t>
      </w:r>
      <w:r>
        <w:rPr>
          <w:spacing w:val="31"/>
          <w:sz w:val="16"/>
        </w:rPr>
        <w:t> </w:t>
      </w:r>
      <w:r>
        <w:rPr>
          <w:sz w:val="16"/>
        </w:rPr>
        <w:t>Seller</w:t>
      </w:r>
      <w:r>
        <w:rPr>
          <w:spacing w:val="-7"/>
          <w:sz w:val="16"/>
        </w:rPr>
        <w:t> </w:t>
      </w:r>
      <w:r>
        <w:rPr>
          <w:sz w:val="16"/>
        </w:rPr>
        <w:t>shall</w:t>
      </w:r>
      <w:r>
        <w:rPr>
          <w:spacing w:val="-5"/>
          <w:sz w:val="16"/>
        </w:rPr>
        <w:t> </w:t>
      </w:r>
      <w:r>
        <w:rPr>
          <w:sz w:val="16"/>
        </w:rPr>
        <w:t>assign</w:t>
      </w:r>
      <w:r>
        <w:rPr>
          <w:spacing w:val="-7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Purchaser</w:t>
      </w:r>
      <w:r>
        <w:rPr>
          <w:spacing w:val="-9"/>
          <w:sz w:val="16"/>
        </w:rPr>
        <w:t> </w:t>
      </w:r>
      <w:r>
        <w:rPr>
          <w:sz w:val="16"/>
        </w:rPr>
        <w:t>all</w:t>
      </w:r>
      <w:r>
        <w:rPr>
          <w:spacing w:val="-6"/>
          <w:sz w:val="16"/>
        </w:rPr>
        <w:t> </w:t>
      </w:r>
      <w:r>
        <w:rPr>
          <w:sz w:val="16"/>
        </w:rPr>
        <w:t>written</w:t>
      </w:r>
      <w:r>
        <w:rPr>
          <w:spacing w:val="-6"/>
          <w:sz w:val="16"/>
        </w:rPr>
        <w:t> </w:t>
      </w:r>
      <w:r>
        <w:rPr>
          <w:sz w:val="16"/>
        </w:rPr>
        <w:t>leases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security</w:t>
      </w:r>
      <w:r>
        <w:rPr>
          <w:spacing w:val="-10"/>
          <w:sz w:val="16"/>
        </w:rPr>
        <w:t> </w:t>
      </w:r>
      <w:r>
        <w:rPr>
          <w:sz w:val="16"/>
        </w:rPr>
        <w:t>deposits</w:t>
      </w:r>
      <w:r>
        <w:rPr>
          <w:spacing w:val="-7"/>
          <w:sz w:val="16"/>
        </w:rPr>
        <w:t> </w:t>
      </w:r>
      <w:r>
        <w:rPr>
          <w:sz w:val="16"/>
        </w:rPr>
        <w:t>affecting</w:t>
      </w:r>
      <w:r>
        <w:rPr>
          <w:spacing w:val="-9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premises.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183" w:lineRule="exact" w:before="1" w:after="0"/>
        <w:ind w:left="631" w:right="0" w:hanging="241"/>
        <w:jc w:val="left"/>
        <w:rPr>
          <w:sz w:val="16"/>
        </w:rPr>
      </w:pPr>
      <w:r>
        <w:rPr>
          <w:spacing w:val="-1"/>
          <w:sz w:val="16"/>
        </w:rPr>
        <w:t>Taxes,</w:t>
      </w:r>
      <w:r>
        <w:rPr>
          <w:spacing w:val="-8"/>
          <w:sz w:val="16"/>
        </w:rPr>
        <w:t> </w:t>
      </w:r>
      <w:r>
        <w:rPr>
          <w:sz w:val="16"/>
        </w:rPr>
        <w:t>sewer,</w:t>
      </w:r>
      <w:r>
        <w:rPr>
          <w:spacing w:val="-5"/>
          <w:sz w:val="16"/>
        </w:rPr>
        <w:t> </w:t>
      </w:r>
      <w:r>
        <w:rPr>
          <w:sz w:val="16"/>
        </w:rPr>
        <w:t>water,</w:t>
      </w:r>
      <w:r>
        <w:rPr>
          <w:spacing w:val="-3"/>
          <w:sz w:val="16"/>
        </w:rPr>
        <w:t> </w:t>
      </w:r>
      <w:r>
        <w:rPr>
          <w:sz w:val="16"/>
        </w:rPr>
        <w:t>rents,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condominium</w:t>
      </w:r>
      <w:r>
        <w:rPr>
          <w:spacing w:val="-9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homeowner</w:t>
      </w:r>
      <w:r>
        <w:rPr>
          <w:spacing w:val="-9"/>
          <w:sz w:val="16"/>
        </w:rPr>
        <w:t> </w:t>
      </w:r>
      <w:r>
        <w:rPr>
          <w:sz w:val="16"/>
        </w:rPr>
        <w:t>association</w:t>
      </w:r>
      <w:r>
        <w:rPr>
          <w:spacing w:val="-11"/>
          <w:sz w:val="16"/>
        </w:rPr>
        <w:t> </w:t>
      </w:r>
      <w:r>
        <w:rPr>
          <w:sz w:val="16"/>
        </w:rPr>
        <w:t>fees.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183" w:lineRule="exact" w:before="0" w:after="0"/>
        <w:ind w:left="640" w:right="0" w:hanging="250"/>
        <w:jc w:val="left"/>
        <w:rPr>
          <w:sz w:val="16"/>
        </w:rPr>
      </w:pPr>
      <w:r>
        <w:rPr>
          <w:sz w:val="16"/>
        </w:rPr>
        <w:t>Municipal</w:t>
      </w:r>
      <w:r>
        <w:rPr>
          <w:spacing w:val="-11"/>
          <w:sz w:val="16"/>
        </w:rPr>
        <w:t> </w:t>
      </w:r>
      <w:r>
        <w:rPr>
          <w:sz w:val="16"/>
        </w:rPr>
        <w:t>assessment</w:t>
      </w:r>
      <w:r>
        <w:rPr>
          <w:spacing w:val="-10"/>
          <w:sz w:val="16"/>
        </w:rPr>
        <w:t> </w:t>
      </w:r>
      <w:r>
        <w:rPr>
          <w:sz w:val="16"/>
        </w:rPr>
        <w:t>yearly</w:t>
      </w:r>
      <w:r>
        <w:rPr>
          <w:spacing w:val="-8"/>
          <w:sz w:val="16"/>
        </w:rPr>
        <w:t> </w:t>
      </w:r>
      <w:r>
        <w:rPr>
          <w:sz w:val="16"/>
        </w:rPr>
        <w:t>installments</w:t>
      </w:r>
      <w:r>
        <w:rPr>
          <w:spacing w:val="-9"/>
          <w:sz w:val="16"/>
        </w:rPr>
        <w:t> </w:t>
      </w:r>
      <w:r>
        <w:rPr>
          <w:sz w:val="16"/>
        </w:rPr>
        <w:t>except</w:t>
      </w:r>
      <w:r>
        <w:rPr>
          <w:spacing w:val="-6"/>
          <w:sz w:val="16"/>
        </w:rPr>
        <w:t> </w:t>
      </w:r>
      <w:r>
        <w:rPr>
          <w:sz w:val="16"/>
        </w:rPr>
        <w:t>as</w:t>
      </w:r>
      <w:r>
        <w:rPr>
          <w:spacing w:val="-5"/>
          <w:sz w:val="16"/>
        </w:rPr>
        <w:t> </w:t>
      </w:r>
      <w:r>
        <w:rPr>
          <w:sz w:val="16"/>
        </w:rPr>
        <w:t>set</w:t>
      </w:r>
      <w:r>
        <w:rPr>
          <w:spacing w:val="-6"/>
          <w:sz w:val="16"/>
        </w:rPr>
        <w:t> </w:t>
      </w:r>
      <w:r>
        <w:rPr>
          <w:sz w:val="16"/>
        </w:rPr>
        <w:t>forth</w:t>
      </w:r>
      <w:r>
        <w:rPr>
          <w:spacing w:val="-7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item</w:t>
      </w:r>
      <w:r>
        <w:rPr>
          <w:spacing w:val="-4"/>
          <w:sz w:val="16"/>
        </w:rPr>
        <w:t> </w:t>
      </w:r>
      <w:r>
        <w:rPr>
          <w:sz w:val="16"/>
        </w:rPr>
        <w:t>“10”.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" w:after="0"/>
        <w:ind w:left="640" w:right="0" w:hanging="250"/>
        <w:jc w:val="left"/>
        <w:rPr>
          <w:sz w:val="16"/>
        </w:rPr>
      </w:pPr>
      <w:r>
        <w:rPr>
          <w:sz w:val="16"/>
        </w:rPr>
        <w:t>Fuel,</w:t>
      </w:r>
      <w:r>
        <w:rPr>
          <w:spacing w:val="-5"/>
          <w:sz w:val="16"/>
        </w:rPr>
        <w:t> </w:t>
      </w:r>
      <w:r>
        <w:rPr>
          <w:sz w:val="16"/>
        </w:rPr>
        <w:t>based</w:t>
      </w:r>
      <w:r>
        <w:rPr>
          <w:spacing w:val="-6"/>
          <w:sz w:val="16"/>
        </w:rPr>
        <w:t> </w:t>
      </w:r>
      <w:r>
        <w:rPr>
          <w:sz w:val="16"/>
        </w:rPr>
        <w:t>upon</w:t>
      </w:r>
      <w:r>
        <w:rPr>
          <w:spacing w:val="-6"/>
          <w:sz w:val="16"/>
        </w:rPr>
        <w:t> </w:t>
      </w:r>
      <w:r>
        <w:rPr>
          <w:sz w:val="16"/>
        </w:rPr>
        <w:t>fair</w:t>
      </w:r>
      <w:r>
        <w:rPr>
          <w:spacing w:val="-5"/>
          <w:sz w:val="16"/>
        </w:rPr>
        <w:t> </w:t>
      </w:r>
      <w:r>
        <w:rPr>
          <w:sz w:val="16"/>
        </w:rPr>
        <w:t>market</w:t>
      </w:r>
      <w:r>
        <w:rPr>
          <w:spacing w:val="-5"/>
          <w:sz w:val="16"/>
        </w:rPr>
        <w:t> </w:t>
      </w:r>
      <w:r>
        <w:rPr>
          <w:sz w:val="16"/>
        </w:rPr>
        <w:t>value</w:t>
      </w:r>
      <w:r>
        <w:rPr>
          <w:spacing w:val="-6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time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closing</w:t>
      </w:r>
      <w:r>
        <w:rPr>
          <w:spacing w:val="-7"/>
          <w:sz w:val="16"/>
        </w:rPr>
        <w:t> </w:t>
      </w: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confirmed</w:t>
      </w:r>
      <w:r>
        <w:rPr>
          <w:spacing w:val="-9"/>
          <w:sz w:val="16"/>
        </w:rPr>
        <w:t> </w:t>
      </w:r>
      <w:r>
        <w:rPr>
          <w:sz w:val="16"/>
        </w:rPr>
        <w:t>by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certificate</w:t>
      </w:r>
      <w:r>
        <w:rPr>
          <w:spacing w:val="-9"/>
          <w:sz w:val="16"/>
        </w:rPr>
        <w:t> </w:t>
      </w:r>
      <w:r>
        <w:rPr>
          <w:sz w:val="16"/>
        </w:rPr>
        <w:t>provided</w:t>
      </w:r>
      <w:r>
        <w:rPr>
          <w:spacing w:val="-8"/>
          <w:sz w:val="16"/>
        </w:rPr>
        <w:t> </w:t>
      </w:r>
      <w:r>
        <w:rPr>
          <w:sz w:val="16"/>
        </w:rPr>
        <w:t>by</w:t>
      </w:r>
      <w:r>
        <w:rPr>
          <w:spacing w:val="-5"/>
          <w:sz w:val="16"/>
        </w:rPr>
        <w:t> </w:t>
      </w:r>
      <w:r>
        <w:rPr>
          <w:sz w:val="16"/>
        </w:rPr>
        <w:t>Seller’s</w:t>
      </w:r>
      <w:r>
        <w:rPr>
          <w:spacing w:val="-6"/>
          <w:sz w:val="16"/>
        </w:rPr>
        <w:t> </w:t>
      </w:r>
      <w:r>
        <w:rPr>
          <w:sz w:val="16"/>
        </w:rPr>
        <w:t>supplier.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7"/>
        <w:jc w:val="left"/>
        <w:rPr>
          <w:sz w:val="16"/>
        </w:rPr>
      </w:pPr>
      <w:r>
        <w:rPr>
          <w:spacing w:val="-1"/>
          <w:sz w:val="16"/>
        </w:rPr>
        <w:t>RIGHT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INSPECTION</w:t>
      </w:r>
      <w:r>
        <w:rPr>
          <w:spacing w:val="-1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ACCESS</w:t>
      </w:r>
    </w:p>
    <w:p>
      <w:pPr>
        <w:pStyle w:val="BodyText"/>
        <w:spacing w:before="4"/>
        <w:ind w:left="388" w:right="276"/>
        <w:jc w:val="both"/>
      </w:pPr>
      <w:r>
        <w:rPr/>
        <w:t>Purchaser and/or representative shall be given access to the property for any tests or inspections required by the terms of this contract upon</w:t>
      </w:r>
      <w:r>
        <w:rPr>
          <w:spacing w:val="1"/>
        </w:rPr>
        <w:t> </w:t>
      </w:r>
      <w:r>
        <w:rPr/>
        <w:t>reasonable notice to the Seller or a representative.</w:t>
      </w:r>
      <w:r>
        <w:rPr>
          <w:spacing w:val="1"/>
        </w:rPr>
        <w:t> </w:t>
      </w:r>
      <w:r>
        <w:rPr/>
        <w:t>Purchaser and/or a representative shall be given the right of inspection of the property, at a</w:t>
      </w:r>
      <w:r>
        <w:rPr>
          <w:spacing w:val="1"/>
        </w:rPr>
        <w:t> </w:t>
      </w:r>
      <w:r>
        <w:rPr/>
        <w:t>reasonable</w:t>
      </w:r>
      <w:r>
        <w:rPr>
          <w:spacing w:val="-7"/>
        </w:rPr>
        <w:t> </w:t>
      </w:r>
      <w:r>
        <w:rPr/>
        <w:t>hour</w:t>
      </w:r>
      <w:r>
        <w:rPr>
          <w:spacing w:val="-2"/>
        </w:rPr>
        <w:t> </w:t>
      </w:r>
      <w:r>
        <w:rPr/>
        <w:t>within</w:t>
      </w:r>
      <w:r>
        <w:rPr>
          <w:spacing w:val="-4"/>
        </w:rPr>
        <w:t> </w:t>
      </w:r>
      <w:r>
        <w:rPr/>
        <w:t>48</w:t>
      </w:r>
      <w:r>
        <w:rPr>
          <w:spacing w:val="-2"/>
        </w:rPr>
        <w:t> </w:t>
      </w:r>
      <w:r>
        <w:rPr/>
        <w:t>hours</w:t>
      </w:r>
      <w:r>
        <w:rPr>
          <w:spacing w:val="-3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transfer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title.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" w:after="0"/>
        <w:ind w:left="386" w:right="0" w:hanging="267"/>
        <w:jc w:val="left"/>
        <w:rPr>
          <w:sz w:val="16"/>
        </w:rPr>
      </w:pPr>
      <w:r>
        <w:rPr>
          <w:spacing w:val="-1"/>
          <w:sz w:val="16"/>
        </w:rPr>
        <w:t>TRANSFER</w:t>
      </w:r>
      <w:r>
        <w:rPr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TITLE/POSSESSION</w:t>
      </w:r>
    </w:p>
    <w:p>
      <w:pPr>
        <w:pStyle w:val="BodyText"/>
        <w:tabs>
          <w:tab w:pos="3704" w:val="left" w:leader="none"/>
        </w:tabs>
        <w:ind w:left="388" w:right="276"/>
        <w:jc w:val="both"/>
      </w:pPr>
      <w:r>
        <w:rPr/>
        <w:t>The</w:t>
      </w:r>
      <w:r>
        <w:rPr>
          <w:spacing w:val="1"/>
        </w:rPr>
        <w:t> </w:t>
      </w:r>
      <w:r>
        <w:rPr/>
        <w:t>transfer of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 from</w:t>
      </w:r>
      <w:r>
        <w:rPr>
          <w:spacing w:val="1"/>
        </w:rPr>
        <w:t> </w:t>
      </w:r>
      <w:r>
        <w:rPr/>
        <w:t>Seller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Purchaser 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lender’s</w:t>
      </w:r>
      <w:r>
        <w:rPr>
          <w:spacing w:val="45"/>
        </w:rPr>
        <w:t> </w:t>
      </w:r>
      <w:r>
        <w:rPr/>
        <w:t>attorney if</w:t>
      </w:r>
      <w:r>
        <w:rPr>
          <w:spacing w:val="44"/>
        </w:rPr>
        <w:t> </w:t>
      </w:r>
      <w:r>
        <w:rPr/>
        <w:t>the Purchaser obtains</w:t>
      </w:r>
      <w:r>
        <w:rPr>
          <w:spacing w:val="45"/>
        </w:rPr>
        <w:t> </w:t>
      </w:r>
      <w:r>
        <w:rPr/>
        <w:t>a</w:t>
      </w:r>
      <w:r>
        <w:rPr>
          <w:spacing w:val="-42"/>
        </w:rPr>
        <w:t> </w:t>
      </w:r>
      <w:r>
        <w:rPr/>
        <w:t>mortgage loan from a lending institution.</w:t>
      </w:r>
      <w:r>
        <w:rPr>
          <w:spacing w:val="1"/>
        </w:rPr>
        <w:t> </w:t>
      </w:r>
      <w:r>
        <w:rPr/>
        <w:t>Otherwise, the closing will be at the office of the attorney for the Seller.</w:t>
      </w:r>
      <w:r>
        <w:rPr>
          <w:spacing w:val="1"/>
        </w:rPr>
        <w:t> </w:t>
      </w:r>
      <w:r>
        <w:rPr/>
        <w:t>The closing will be on or before</w:t>
      </w:r>
      <w:r>
        <w:rPr>
          <w:spacing w:val="1"/>
        </w:rPr>
        <w:t> </w:t>
      </w:r>
      <w:r>
        <w:rPr/>
        <w:t>(Date)</w:t>
      </w:r>
      <w:r>
        <w:rPr>
          <w:u w:val="single"/>
        </w:rPr>
        <w:tab/>
      </w:r>
      <w:r>
        <w:rPr/>
        <w:t>, 20</w:t>
      </w:r>
      <w:r>
        <w:rPr>
          <w:spacing w:val="1"/>
          <w:u w:val="single"/>
        </w:rPr>
        <w:t> </w:t>
      </w:r>
      <w:r>
        <w:rPr/>
        <w:t>.</w:t>
      </w:r>
      <w:r>
        <w:rPr>
          <w:spacing w:val="1"/>
        </w:rPr>
        <w:t> </w:t>
      </w:r>
      <w:r>
        <w:rPr/>
        <w:t>Possession shall be granted upon transfer of title unless otherwise mutually agreed upon in</w:t>
      </w:r>
      <w:r>
        <w:rPr>
          <w:spacing w:val="1"/>
        </w:rPr>
        <w:t> </w:t>
      </w:r>
      <w:r>
        <w:rPr/>
        <w:t>writing</w:t>
      </w:r>
      <w:r>
        <w:rPr>
          <w:spacing w:val="-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both</w:t>
      </w:r>
      <w:r>
        <w:rPr>
          <w:spacing w:val="-2"/>
        </w:rPr>
        <w:t> </w:t>
      </w:r>
      <w:r>
        <w:rPr/>
        <w:t>parties.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7"/>
        <w:jc w:val="left"/>
        <w:rPr>
          <w:sz w:val="16"/>
        </w:rPr>
      </w:pPr>
      <w:r>
        <w:rPr>
          <w:sz w:val="16"/>
        </w:rPr>
        <w:t>DEPOSITS</w:t>
      </w:r>
    </w:p>
    <w:p>
      <w:pPr>
        <w:pStyle w:val="BodyText"/>
        <w:tabs>
          <w:tab w:pos="8704" w:val="left" w:leader="none"/>
          <w:tab w:pos="10680" w:val="left" w:leader="none"/>
        </w:tabs>
        <w:spacing w:before="3"/>
        <w:ind w:left="391" w:right="273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agreed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deposits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Purchaser</w:t>
      </w:r>
      <w:r>
        <w:rPr>
          <w:spacing w:val="-7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deposited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Listing</w:t>
      </w:r>
      <w:r>
        <w:rPr>
          <w:spacing w:val="-6"/>
        </w:rPr>
        <w:t> </w:t>
      </w:r>
      <w:r>
        <w:rPr/>
        <w:t>Broker</w:t>
      </w:r>
      <w:r>
        <w:rPr>
          <w:spacing w:val="-5"/>
        </w:rPr>
        <w:t> </w:t>
      </w:r>
      <w:r>
        <w:rPr/>
        <w:t>at</w:t>
      </w:r>
      <w:r>
        <w:rPr>
          <w:u w:val="single"/>
        </w:rPr>
        <w:tab/>
        <w:tab/>
      </w:r>
      <w:r>
        <w:rPr>
          <w:spacing w:val="-1"/>
        </w:rPr>
        <w:t>as</w:t>
      </w:r>
      <w:r>
        <w:rPr>
          <w:spacing w:val="-42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purchase price.</w:t>
      </w:r>
      <w:r>
        <w:rPr>
          <w:spacing w:val="53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Seller</w:t>
      </w:r>
      <w:r>
        <w:rPr>
          <w:spacing w:val="3"/>
        </w:rPr>
        <w:t> </w:t>
      </w:r>
      <w:r>
        <w:rPr/>
        <w:t>does</w:t>
      </w:r>
      <w:r>
        <w:rPr>
          <w:spacing w:val="5"/>
        </w:rPr>
        <w:t> </w:t>
      </w:r>
      <w:r>
        <w:rPr/>
        <w:t>not</w:t>
      </w:r>
      <w:r>
        <w:rPr>
          <w:spacing w:val="3"/>
        </w:rPr>
        <w:t> </w:t>
      </w:r>
      <w:r>
        <w:rPr/>
        <w:t>accept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Purchaser’s offer,</w:t>
      </w:r>
      <w:r>
        <w:rPr>
          <w:spacing w:val="4"/>
        </w:rPr>
        <w:t> </w:t>
      </w:r>
      <w:r>
        <w:rPr/>
        <w:t>all</w:t>
      </w:r>
      <w:r>
        <w:rPr>
          <w:spacing w:val="6"/>
        </w:rPr>
        <w:t> </w:t>
      </w:r>
      <w:r>
        <w:rPr/>
        <w:t>deposits shall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Purchaser.</w:t>
      </w:r>
      <w:r>
        <w:rPr>
          <w:spacing w:val="48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offer</w:t>
      </w:r>
      <w:r>
        <w:rPr>
          <w:spacing w:val="1"/>
        </w:rPr>
        <w:t> </w:t>
      </w:r>
      <w:r>
        <w:rPr/>
        <w:t>is</w:t>
      </w:r>
      <w:r>
        <w:rPr>
          <w:spacing w:val="7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Seller,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deposits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5"/>
        </w:rPr>
        <w:t> </w:t>
      </w:r>
      <w:r>
        <w:rPr/>
        <w:t>held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escrow</w:t>
      </w:r>
      <w:r>
        <w:rPr>
          <w:spacing w:val="12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Listing</w:t>
      </w:r>
      <w:r>
        <w:rPr>
          <w:spacing w:val="12"/>
        </w:rPr>
        <w:t> </w:t>
      </w:r>
      <w:r>
        <w:rPr/>
        <w:t>Broker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deposited</w:t>
      </w:r>
      <w:r>
        <w:rPr>
          <w:spacing w:val="15"/>
        </w:rPr>
        <w:t> </w:t>
      </w:r>
      <w:r>
        <w:rPr/>
        <w:t>into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Listing</w:t>
      </w:r>
      <w:r>
        <w:rPr>
          <w:spacing w:val="12"/>
        </w:rPr>
        <w:t> </w:t>
      </w:r>
      <w:r>
        <w:rPr/>
        <w:t>Broker’s</w:t>
      </w:r>
      <w:r>
        <w:rPr>
          <w:spacing w:val="16"/>
        </w:rPr>
        <w:t> </w:t>
      </w:r>
      <w:r>
        <w:rPr/>
        <w:t>escrow</w:t>
      </w:r>
      <w:r>
        <w:rPr>
          <w:spacing w:val="12"/>
        </w:rPr>
        <w:t> </w:t>
      </w:r>
      <w:r>
        <w:rPr/>
        <w:t>account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above,</w:t>
      </w:r>
      <w:r>
        <w:rPr>
          <w:spacing w:val="1"/>
        </w:rPr>
        <w:t> </w:t>
      </w:r>
      <w:r>
        <w:rPr/>
        <w:t>until the</w:t>
      </w:r>
      <w:r>
        <w:rPr>
          <w:spacing w:val="36"/>
        </w:rPr>
        <w:t> </w:t>
      </w:r>
      <w:r>
        <w:rPr/>
        <w:t>contingencies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terms</w:t>
      </w:r>
      <w:r>
        <w:rPr>
          <w:spacing w:val="18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met.</w:t>
      </w:r>
      <w:r>
        <w:rPr>
          <w:spacing w:val="39"/>
        </w:rPr>
        <w:t> </w:t>
      </w:r>
      <w:r>
        <w:rPr/>
        <w:t>The</w:t>
      </w:r>
      <w:r>
        <w:rPr>
          <w:spacing w:val="15"/>
        </w:rPr>
        <w:t> </w:t>
      </w:r>
      <w:r>
        <w:rPr/>
        <w:t>Purchaser</w:t>
      </w:r>
      <w:r>
        <w:rPr>
          <w:spacing w:val="14"/>
        </w:rPr>
        <w:t> </w:t>
      </w:r>
      <w:r>
        <w:rPr/>
        <w:t>will</w:t>
      </w:r>
      <w:r>
        <w:rPr>
          <w:spacing w:val="18"/>
        </w:rPr>
        <w:t> </w:t>
      </w:r>
      <w:r>
        <w:rPr/>
        <w:t>receive</w:t>
      </w:r>
      <w:r>
        <w:rPr>
          <w:spacing w:val="14"/>
        </w:rPr>
        <w:t> </w:t>
      </w:r>
      <w:r>
        <w:rPr/>
        <w:t>credit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total</w:t>
      </w:r>
      <w:r>
        <w:rPr>
          <w:spacing w:val="17"/>
        </w:rPr>
        <w:t> </w:t>
      </w:r>
      <w:r>
        <w:rPr/>
        <w:t>amount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deposit</w:t>
      </w:r>
      <w:r>
        <w:rPr>
          <w:spacing w:val="16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purchase</w:t>
      </w:r>
      <w:r>
        <w:rPr>
          <w:spacing w:val="-9"/>
        </w:rPr>
        <w:t> </w:t>
      </w:r>
      <w:r>
        <w:rPr/>
        <w:t>price.</w:t>
      </w:r>
      <w:r>
        <w:rPr>
          <w:spacing w:val="37"/>
        </w:rPr>
        <w:t> </w:t>
      </w:r>
      <w:r>
        <w:rPr/>
        <w:t>Broker</w:t>
      </w:r>
      <w:r>
        <w:rPr>
          <w:spacing w:val="-8"/>
        </w:rPr>
        <w:t> </w:t>
      </w:r>
      <w:r>
        <w:rPr/>
        <w:t>shall</w:t>
      </w:r>
      <w:r>
        <w:rPr>
          <w:spacing w:val="-6"/>
        </w:rPr>
        <w:t> </w:t>
      </w:r>
      <w:r>
        <w:rPr/>
        <w:t>then</w:t>
      </w:r>
      <w:r>
        <w:rPr>
          <w:spacing w:val="-3"/>
        </w:rPr>
        <w:t> </w:t>
      </w:r>
      <w:r>
        <w:rPr/>
        <w:t>apply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5"/>
        </w:rPr>
        <w:t> </w:t>
      </w:r>
      <w:r>
        <w:rPr/>
        <w:t>deposit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brokerage</w:t>
      </w:r>
      <w:r>
        <w:rPr>
          <w:spacing w:val="-8"/>
        </w:rPr>
        <w:t> </w:t>
      </w:r>
      <w:r>
        <w:rPr/>
        <w:t>fee.</w:t>
      </w:r>
      <w:r>
        <w:rPr>
          <w:spacing w:val="38"/>
        </w:rPr>
        <w:t> </w:t>
      </w:r>
      <w:r>
        <w:rPr/>
        <w:t>Any</w:t>
      </w:r>
      <w:r>
        <w:rPr>
          <w:spacing w:val="-6"/>
        </w:rPr>
        <w:t> </w:t>
      </w:r>
      <w:r>
        <w:rPr/>
        <w:t>excess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deposit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and</w:t>
        <w:tab/>
        <w:t>above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fee</w:t>
      </w:r>
      <w:r>
        <w:rPr>
          <w:spacing w:val="11"/>
        </w:rPr>
        <w:t> </w:t>
      </w:r>
      <w:r>
        <w:rPr/>
        <w:t>earned</w:t>
      </w:r>
      <w:r>
        <w:rPr>
          <w:spacing w:val="9"/>
        </w:rPr>
        <w:t> </w:t>
      </w:r>
      <w:r>
        <w:rPr/>
        <w:t>will</w:t>
      </w:r>
      <w:r>
        <w:rPr>
          <w:spacing w:val="1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Seller,</w:t>
      </w:r>
      <w:r>
        <w:rPr>
          <w:spacing w:val="20"/>
        </w:rPr>
        <w:t> </w:t>
      </w:r>
      <w:r>
        <w:rPr/>
        <w:t>if</w:t>
      </w:r>
      <w:r>
        <w:rPr>
          <w:spacing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contingences</w:t>
      </w:r>
      <w:r>
        <w:rPr>
          <w:spacing w:val="12"/>
        </w:rPr>
        <w:t> </w:t>
      </w:r>
      <w:r>
        <w:rPr/>
        <w:t>and</w:t>
      </w:r>
      <w:r>
        <w:rPr>
          <w:spacing w:val="23"/>
        </w:rPr>
        <w:t> </w:t>
      </w:r>
      <w:r>
        <w:rPr/>
        <w:t>terms</w:t>
      </w:r>
      <w:r>
        <w:rPr>
          <w:spacing w:val="21"/>
        </w:rPr>
        <w:t> </w:t>
      </w:r>
      <w:r>
        <w:rPr/>
        <w:t>contained</w:t>
      </w:r>
      <w:r>
        <w:rPr>
          <w:spacing w:val="16"/>
        </w:rPr>
        <w:t> </w:t>
      </w:r>
      <w:r>
        <w:rPr/>
        <w:t>herein</w:t>
      </w:r>
      <w:r>
        <w:rPr>
          <w:spacing w:val="19"/>
        </w:rPr>
        <w:t> </w:t>
      </w:r>
      <w:r>
        <w:rPr/>
        <w:t>cannot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resolved,</w:t>
      </w:r>
      <w:r>
        <w:rPr>
          <w:spacing w:val="18"/>
        </w:rPr>
        <w:t> </w:t>
      </w:r>
      <w:r>
        <w:rPr/>
        <w:t>or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event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default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Seller</w:t>
      </w:r>
      <w:r>
        <w:rPr>
          <w:spacing w:val="18"/>
        </w:rPr>
        <w:t> </w:t>
      </w:r>
      <w:r>
        <w:rPr/>
        <w:t>or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Purchaser,</w:t>
      </w:r>
      <w:r>
        <w:rPr>
          <w:spacing w:val="18"/>
        </w:rPr>
        <w:t> </w:t>
      </w:r>
      <w:r>
        <w:rPr/>
        <w:t>the</w:t>
      </w:r>
      <w:r>
        <w:rPr>
          <w:spacing w:val="1"/>
        </w:rPr>
        <w:t> </w:t>
      </w:r>
      <w:r>
        <w:rPr/>
        <w:t>deposits</w:t>
      </w:r>
      <w:r>
        <w:rPr>
          <w:spacing w:val="3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held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Broker</w:t>
      </w:r>
      <w:r>
        <w:rPr>
          <w:spacing w:val="1"/>
        </w:rPr>
        <w:t> </w:t>
      </w:r>
      <w:r>
        <w:rPr/>
        <w:t>pending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disposition</w:t>
      </w:r>
      <w:r>
        <w:rPr>
          <w:spacing w:val="-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deposits.</w:t>
      </w:r>
      <w:r>
        <w:rPr>
          <w:spacing w:val="11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Broker</w:t>
      </w:r>
      <w:r>
        <w:rPr>
          <w:spacing w:val="2"/>
        </w:rPr>
        <w:t> </w:t>
      </w:r>
      <w:r>
        <w:rPr/>
        <w:t>holding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deposit</w:t>
      </w:r>
      <w:r>
        <w:rPr>
          <w:spacing w:val="2"/>
        </w:rPr>
        <w:t> </w:t>
      </w:r>
      <w:r>
        <w:rPr/>
        <w:t>determines,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its</w:t>
      </w:r>
      <w:r>
        <w:rPr>
          <w:spacing w:val="3"/>
        </w:rPr>
        <w:t> </w:t>
      </w:r>
      <w:r>
        <w:rPr/>
        <w:t>sole</w:t>
      </w:r>
      <w:r>
        <w:rPr>
          <w:spacing w:val="1"/>
        </w:rPr>
        <w:t> </w:t>
      </w:r>
      <w:r>
        <w:rPr/>
        <w:t>discretion,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sufficient</w:t>
      </w:r>
      <w:r>
        <w:rPr>
          <w:spacing w:val="6"/>
        </w:rPr>
        <w:t> </w:t>
      </w:r>
      <w:r>
        <w:rPr/>
        <w:t>progress</w:t>
      </w:r>
      <w:r>
        <w:rPr>
          <w:spacing w:val="3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8"/>
        </w:rPr>
        <w:t> </w:t>
      </w:r>
      <w:r>
        <w:rPr/>
        <w:t>being</w:t>
      </w:r>
      <w:r>
        <w:rPr>
          <w:spacing w:val="4"/>
        </w:rPr>
        <w:t> </w:t>
      </w:r>
      <w:r>
        <w:rPr/>
        <w:t>made</w:t>
      </w:r>
      <w:r>
        <w:rPr>
          <w:spacing w:val="4"/>
        </w:rPr>
        <w:t> </w:t>
      </w:r>
      <w:r>
        <w:rPr/>
        <w:t>toward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dispute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Broker</w:t>
      </w:r>
      <w:r>
        <w:rPr>
          <w:spacing w:val="4"/>
        </w:rPr>
        <w:t> </w:t>
      </w:r>
      <w:r>
        <w:rPr/>
        <w:t>may</w:t>
      </w:r>
      <w:r>
        <w:rPr>
          <w:spacing w:val="3"/>
        </w:rPr>
        <w:t> </w:t>
      </w:r>
      <w:r>
        <w:rPr/>
        <w:t>commence</w:t>
      </w:r>
      <w:r>
        <w:rPr>
          <w:spacing w:val="5"/>
        </w:rPr>
        <w:t> </w:t>
      </w:r>
      <w:r>
        <w:rPr/>
        <w:t>an</w:t>
      </w:r>
      <w:r>
        <w:rPr>
          <w:spacing w:val="6"/>
        </w:rPr>
        <w:t> </w:t>
      </w:r>
      <w:r>
        <w:rPr/>
        <w:t>interpleaded</w:t>
      </w:r>
      <w:r>
        <w:rPr>
          <w:spacing w:val="1"/>
        </w:rPr>
        <w:t> </w:t>
      </w:r>
      <w:r>
        <w:rPr/>
        <w:t>action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deposit</w:t>
      </w:r>
      <w:r>
        <w:rPr>
          <w:spacing w:val="25"/>
        </w:rPr>
        <w:t> </w:t>
      </w:r>
      <w:r>
        <w:rPr/>
        <w:t>monies</w:t>
      </w:r>
      <w:r>
        <w:rPr>
          <w:spacing w:val="25"/>
        </w:rPr>
        <w:t> </w:t>
      </w:r>
      <w:r>
        <w:rPr/>
        <w:t>into</w:t>
      </w:r>
      <w:r>
        <w:rPr>
          <w:spacing w:val="25"/>
        </w:rPr>
        <w:t> </w:t>
      </w:r>
      <w:r>
        <w:rPr/>
        <w:t>Supreme</w:t>
      </w:r>
      <w:r>
        <w:rPr>
          <w:spacing w:val="23"/>
        </w:rPr>
        <w:t> </w:t>
      </w:r>
      <w:r>
        <w:rPr/>
        <w:t>Court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county</w:t>
      </w:r>
      <w:r>
        <w:rPr>
          <w:spacing w:val="24"/>
        </w:rPr>
        <w:t> </w:t>
      </w:r>
      <w:r>
        <w:rPr/>
        <w:t>where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property</w:t>
      </w:r>
      <w:r>
        <w:rPr>
          <w:spacing w:val="22"/>
        </w:rPr>
        <w:t> </w:t>
      </w:r>
      <w:r>
        <w:rPr/>
        <w:t>is</w:t>
      </w:r>
      <w:r>
        <w:rPr>
          <w:spacing w:val="30"/>
        </w:rPr>
        <w:t> </w:t>
      </w:r>
      <w:r>
        <w:rPr/>
        <w:t>located.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Broker’s</w:t>
      </w:r>
      <w:r>
        <w:rPr>
          <w:spacing w:val="28"/>
        </w:rPr>
        <w:t> </w:t>
      </w:r>
      <w:r>
        <w:rPr/>
        <w:t>reasonable</w:t>
      </w:r>
      <w:r>
        <w:rPr>
          <w:spacing w:val="22"/>
        </w:rPr>
        <w:t> </w:t>
      </w:r>
      <w:r>
        <w:rPr/>
        <w:t>costs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expenses,</w:t>
      </w:r>
      <w:r>
        <w:rPr>
          <w:spacing w:val="24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attorney’s fees, shall be paid from the deposit upon the resolution of the interpleaded action and the remaining net proceeds 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deposit   shall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disbursed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prevailing</w:t>
      </w:r>
      <w:r>
        <w:rPr>
          <w:spacing w:val="-4"/>
        </w:rPr>
        <w:t> </w:t>
      </w:r>
      <w:r>
        <w:rPr/>
        <w:t>claimant.</w:t>
      </w:r>
      <w:r>
        <w:rPr>
          <w:spacing w:val="50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event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deposit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insufficient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Broker’s</w:t>
      </w:r>
      <w:r>
        <w:rPr>
          <w:spacing w:val="3"/>
        </w:rPr>
        <w:t> </w:t>
      </w:r>
      <w:r>
        <w:rPr/>
        <w:t>entitlement,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non-prevailing</w:t>
      </w:r>
      <w:r>
        <w:rPr>
          <w:spacing w:val="-4"/>
        </w:rPr>
        <w:t> </w:t>
      </w:r>
      <w:r>
        <w:rPr/>
        <w:t>party</w:t>
      </w:r>
      <w:r>
        <w:rPr>
          <w:spacing w:val="1"/>
        </w:rPr>
        <w:t> </w:t>
      </w:r>
      <w:r>
        <w:rPr/>
        <w:t>shall</w:t>
      </w:r>
      <w:r>
        <w:rPr>
          <w:spacing w:val="3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-6"/>
        </w:rPr>
        <w:t> </w:t>
      </w:r>
      <w:r>
        <w:rPr/>
        <w:t>balance.</w:t>
      </w:r>
    </w:p>
    <w:p>
      <w:pPr>
        <w:spacing w:after="0"/>
        <w:sectPr>
          <w:footerReference w:type="default" r:id="rId5"/>
          <w:pgSz w:w="12240" w:h="15840"/>
          <w:pgMar w:footer="1777" w:header="0" w:top="1380" w:bottom="1960" w:left="600" w:right="480"/>
        </w:sect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84" w:after="0"/>
        <w:ind w:left="386" w:right="0" w:hanging="267"/>
        <w:jc w:val="left"/>
        <w:rPr>
          <w:sz w:val="16"/>
        </w:rPr>
      </w:pPr>
      <w:r>
        <w:rPr>
          <w:sz w:val="16"/>
        </w:rPr>
        <w:t>TIME</w:t>
      </w:r>
      <w:r>
        <w:rPr>
          <w:spacing w:val="-5"/>
          <w:sz w:val="16"/>
        </w:rPr>
        <w:t> </w:t>
      </w:r>
      <w:r>
        <w:rPr>
          <w:sz w:val="16"/>
        </w:rPr>
        <w:t>PERIOD</w:t>
      </w:r>
      <w:r>
        <w:rPr>
          <w:spacing w:val="-8"/>
          <w:sz w:val="16"/>
        </w:rPr>
        <w:t> </w:t>
      </w:r>
      <w:r>
        <w:rPr>
          <w:sz w:val="16"/>
        </w:rPr>
        <w:t>OFFER</w:t>
      </w:r>
    </w:p>
    <w:p>
      <w:pPr>
        <w:pStyle w:val="BodyText"/>
        <w:tabs>
          <w:tab w:pos="8221" w:val="left" w:leader="none"/>
          <w:tab w:pos="9601" w:val="left" w:leader="none"/>
        </w:tabs>
        <w:spacing w:line="183" w:lineRule="exact" w:before="1"/>
        <w:ind w:left="391"/>
      </w:pPr>
      <w:r>
        <w:rPr/>
        <w:t>Purchaser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Seller</w:t>
      </w:r>
      <w:r>
        <w:rPr>
          <w:spacing w:val="-6"/>
        </w:rPr>
        <w:t> </w:t>
      </w:r>
      <w:r>
        <w:rPr/>
        <w:t>understand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agree</w:t>
      </w:r>
      <w:r>
        <w:rPr>
          <w:spacing w:val="-3"/>
        </w:rPr>
        <w:t> </w:t>
      </w:r>
      <w:r>
        <w:rPr/>
        <w:t>that,</w:t>
      </w:r>
      <w:r>
        <w:rPr>
          <w:spacing w:val="-5"/>
        </w:rPr>
        <w:t> </w:t>
      </w:r>
      <w:r>
        <w:rPr/>
        <w:t>unless</w:t>
      </w:r>
      <w:r>
        <w:rPr>
          <w:spacing w:val="-5"/>
        </w:rPr>
        <w:t> </w:t>
      </w:r>
      <w:r>
        <w:rPr/>
        <w:t>earlier</w:t>
      </w:r>
      <w:r>
        <w:rPr>
          <w:spacing w:val="-6"/>
        </w:rPr>
        <w:t> </w:t>
      </w:r>
      <w:r>
        <w:rPr/>
        <w:t>withdrawn,</w:t>
      </w:r>
      <w:r>
        <w:rPr>
          <w:spacing w:val="-8"/>
        </w:rPr>
        <w:t> </w:t>
      </w:r>
      <w:r>
        <w:rPr/>
        <w:t>this</w:t>
      </w:r>
      <w:r>
        <w:rPr>
          <w:spacing w:val="-4"/>
        </w:rPr>
        <w:t> </w:t>
      </w:r>
      <w:r>
        <w:rPr/>
        <w:t>offer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good</w:t>
      </w:r>
      <w:r>
        <w:rPr>
          <w:spacing w:val="-7"/>
        </w:rPr>
        <w:t> </w:t>
      </w:r>
      <w:r>
        <w:rPr/>
        <w:t>until</w:t>
      </w:r>
      <w:r>
        <w:rPr>
          <w:u w:val="single"/>
        </w:rPr>
        <w:tab/>
      </w:r>
      <w:r>
        <w:rPr/>
        <w:t>a.m.</w:t>
      </w:r>
      <w:r>
        <w:rPr>
          <w:u w:val="single"/>
        </w:rPr>
        <w:tab/>
      </w:r>
      <w:r>
        <w:rPr/>
        <w:t>p.m.</w:t>
      </w:r>
    </w:p>
    <w:p>
      <w:pPr>
        <w:pStyle w:val="BodyText"/>
        <w:tabs>
          <w:tab w:pos="2599" w:val="left" w:leader="none"/>
          <w:tab w:pos="3320" w:val="left" w:leader="none"/>
        </w:tabs>
        <w:spacing w:line="183" w:lineRule="exact"/>
        <w:ind w:left="39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ab/>
      </w:r>
      <w:r>
        <w:rPr/>
        <w:t>, and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accepted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Seller</w:t>
      </w:r>
      <w:r>
        <w:rPr>
          <w:spacing w:val="-9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time,</w:t>
      </w:r>
      <w:r>
        <w:rPr>
          <w:spacing w:val="-5"/>
        </w:rPr>
        <w:t> </w:t>
      </w:r>
      <w:r>
        <w:rPr/>
        <w:t>then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offer</w:t>
      </w:r>
      <w:r>
        <w:rPr>
          <w:spacing w:val="-6"/>
        </w:rPr>
        <w:t> </w:t>
      </w:r>
      <w:r>
        <w:rPr/>
        <w:t>becomes</w:t>
      </w:r>
      <w:r>
        <w:rPr>
          <w:spacing w:val="-4"/>
        </w:rPr>
        <w:t> </w:t>
      </w:r>
      <w:r>
        <w:rPr/>
        <w:t>null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void.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183" w:lineRule="exact" w:before="0" w:after="0"/>
        <w:ind w:left="386" w:right="0" w:hanging="267"/>
        <w:jc w:val="left"/>
        <w:rPr>
          <w:sz w:val="16"/>
        </w:rPr>
      </w:pPr>
      <w:r>
        <w:rPr>
          <w:spacing w:val="-1"/>
          <w:sz w:val="16"/>
        </w:rPr>
        <w:t>REAL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ESTATE</w:t>
      </w:r>
      <w:r>
        <w:rPr>
          <w:spacing w:val="-5"/>
          <w:sz w:val="16"/>
        </w:rPr>
        <w:t> </w:t>
      </w:r>
      <w:r>
        <w:rPr>
          <w:sz w:val="16"/>
        </w:rPr>
        <w:t>BROKER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COOPERATING</w:t>
      </w:r>
      <w:r>
        <w:rPr>
          <w:spacing w:val="-16"/>
          <w:sz w:val="16"/>
        </w:rPr>
        <w:t> </w:t>
      </w:r>
      <w:r>
        <w:rPr>
          <w:sz w:val="16"/>
        </w:rPr>
        <w:t>BROKER</w:t>
      </w:r>
      <w:r>
        <w:rPr>
          <w:spacing w:val="-6"/>
          <w:sz w:val="16"/>
        </w:rPr>
        <w:t> </w:t>
      </w:r>
      <w:r>
        <w:rPr>
          <w:sz w:val="16"/>
        </w:rPr>
        <w:t>COMPENSATION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  <w:tab w:pos="10301" w:val="left" w:leader="none"/>
        </w:tabs>
        <w:spacing w:line="183" w:lineRule="exact" w:before="0" w:after="0"/>
        <w:ind w:left="720" w:right="0" w:hanging="241"/>
        <w:jc w:val="left"/>
        <w:rPr>
          <w:sz w:val="16"/>
        </w:rPr>
      </w:pPr>
      <w:r>
        <w:rPr>
          <w:sz w:val="16"/>
        </w:rPr>
        <w:t>REAL</w:t>
      </w:r>
      <w:r>
        <w:rPr>
          <w:spacing w:val="-8"/>
          <w:sz w:val="16"/>
        </w:rPr>
        <w:t> </w:t>
      </w:r>
      <w:r>
        <w:rPr>
          <w:sz w:val="16"/>
        </w:rPr>
        <w:t>ESTATE</w:t>
      </w:r>
      <w:r>
        <w:rPr>
          <w:spacing w:val="-8"/>
          <w:sz w:val="16"/>
        </w:rPr>
        <w:t> </w:t>
      </w:r>
      <w:r>
        <w:rPr>
          <w:sz w:val="16"/>
        </w:rPr>
        <w:t>BROKER:</w:t>
      </w:r>
      <w:r>
        <w:rPr>
          <w:spacing w:val="36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Purchaser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Seller</w:t>
      </w:r>
      <w:r>
        <w:rPr>
          <w:spacing w:val="-5"/>
          <w:sz w:val="16"/>
        </w:rPr>
        <w:t> </w:t>
      </w:r>
      <w:r>
        <w:rPr>
          <w:sz w:val="16"/>
        </w:rPr>
        <w:t>agree</w:t>
      </w:r>
      <w:r>
        <w:rPr>
          <w:spacing w:val="-6"/>
          <w:sz w:val="16"/>
        </w:rPr>
        <w:t> </w:t>
      </w:r>
      <w:r>
        <w:rPr>
          <w:sz w:val="16"/>
        </w:rPr>
        <w:t>that</w:t>
      </w:r>
      <w:r>
        <w:rPr>
          <w:sz w:val="16"/>
          <w:u w:val="single"/>
        </w:rPr>
        <w:tab/>
      </w:r>
      <w:r>
        <w:rPr>
          <w:sz w:val="16"/>
        </w:rPr>
        <w:t>and</w:t>
      </w:r>
    </w:p>
    <w:p>
      <w:pPr>
        <w:pStyle w:val="BodyText"/>
        <w:tabs>
          <w:tab w:pos="5000" w:val="left" w:leader="none"/>
        </w:tabs>
        <w:spacing w:before="3"/>
        <w:ind w:left="703" w:right="842" w:hanging="6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brought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sale,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Seller</w:t>
      </w:r>
      <w:r>
        <w:rPr>
          <w:spacing w:val="-7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brokerage</w:t>
      </w:r>
      <w:r>
        <w:rPr>
          <w:spacing w:val="-7"/>
        </w:rPr>
        <w:t> </w:t>
      </w:r>
      <w:r>
        <w:rPr/>
        <w:t>commission</w:t>
      </w:r>
      <w:r>
        <w:rPr>
          <w:spacing w:val="-42"/>
        </w:rPr>
        <w:t> </w:t>
      </w:r>
      <w:r>
        <w:rPr/>
        <w:t>as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forth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listing</w:t>
      </w:r>
      <w:r>
        <w:rPr>
          <w:spacing w:val="-6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Purchaser</w:t>
      </w:r>
      <w:r>
        <w:rPr>
          <w:spacing w:val="-8"/>
        </w:rPr>
        <w:t> </w:t>
      </w:r>
      <w:r>
        <w:rPr/>
        <w:t>agrees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6"/>
        </w:rPr>
        <w:t> </w:t>
      </w:r>
      <w:r>
        <w:rPr/>
        <w:t>brokers’</w:t>
      </w:r>
      <w:r>
        <w:rPr>
          <w:spacing w:val="-7"/>
        </w:rPr>
        <w:t> </w:t>
      </w:r>
      <w:r>
        <w:rPr/>
        <w:t>commission</w:t>
      </w:r>
      <w:r>
        <w:rPr>
          <w:spacing w:val="-10"/>
        </w:rPr>
        <w:t> </w:t>
      </w:r>
      <w:r>
        <w:rPr/>
        <w:t>as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forth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buyer’s</w:t>
      </w:r>
      <w:r>
        <w:rPr>
          <w:spacing w:val="-3"/>
        </w:rPr>
        <w:t> </w:t>
      </w:r>
      <w:r>
        <w:rPr/>
        <w:t>broker</w:t>
      </w:r>
      <w:r>
        <w:rPr>
          <w:spacing w:val="-6"/>
        </w:rPr>
        <w:t> </w:t>
      </w:r>
      <w:r>
        <w:rPr/>
        <w:t>agreement,</w:t>
      </w:r>
    </w:p>
    <w:p>
      <w:pPr>
        <w:pStyle w:val="BodyText"/>
        <w:spacing w:line="183" w:lineRule="exact"/>
        <w:ind w:left="703"/>
        <w:jc w:val="both"/>
      </w:pPr>
      <w:r>
        <w:rPr/>
        <w:t>if</w:t>
      </w:r>
      <w:r>
        <w:rPr>
          <w:spacing w:val="-3"/>
        </w:rPr>
        <w:t> </w:t>
      </w:r>
      <w:r>
        <w:rPr/>
        <w:t>applicable.</w:t>
      </w:r>
    </w:p>
    <w:p>
      <w:pPr>
        <w:pStyle w:val="ListParagraph"/>
        <w:numPr>
          <w:ilvl w:val="1"/>
          <w:numId w:val="1"/>
        </w:numPr>
        <w:tabs>
          <w:tab w:pos="721" w:val="left" w:leader="none"/>
        </w:tabs>
        <w:spacing w:line="240" w:lineRule="auto" w:before="1" w:after="0"/>
        <w:ind w:left="720" w:right="0" w:hanging="241"/>
        <w:jc w:val="left"/>
        <w:rPr>
          <w:sz w:val="16"/>
        </w:rPr>
      </w:pPr>
      <w:r>
        <w:rPr>
          <w:spacing w:val="-1"/>
          <w:sz w:val="16"/>
        </w:rPr>
        <w:t>COOPERATING</w:t>
      </w:r>
      <w:r>
        <w:rPr>
          <w:spacing w:val="-16"/>
          <w:sz w:val="16"/>
        </w:rPr>
        <w:t> </w:t>
      </w:r>
      <w:r>
        <w:rPr>
          <w:sz w:val="16"/>
        </w:rPr>
        <w:t>BROKER</w:t>
      </w:r>
      <w:r>
        <w:rPr>
          <w:spacing w:val="-7"/>
          <w:sz w:val="16"/>
        </w:rPr>
        <w:t> </w:t>
      </w:r>
      <w:r>
        <w:rPr>
          <w:sz w:val="16"/>
        </w:rPr>
        <w:t>COMPENSATION</w:t>
      </w:r>
    </w:p>
    <w:p>
      <w:pPr>
        <w:pStyle w:val="BodyText"/>
        <w:tabs>
          <w:tab w:pos="4548" w:val="left" w:leader="none"/>
          <w:tab w:pos="9921" w:val="left" w:leader="none"/>
        </w:tabs>
        <w:spacing w:before="1"/>
        <w:ind w:left="703" w:right="275"/>
        <w:jc w:val="both"/>
      </w:pPr>
      <w:r>
        <w:rPr/>
        <w:t>The</w:t>
      </w:r>
      <w:r>
        <w:rPr>
          <w:spacing w:val="25"/>
        </w:rPr>
        <w:t> </w:t>
      </w:r>
      <w:r>
        <w:rPr/>
        <w:t>Cooperating</w:t>
      </w:r>
      <w:r>
        <w:rPr>
          <w:spacing w:val="19"/>
        </w:rPr>
        <w:t> </w:t>
      </w:r>
      <w:r>
        <w:rPr/>
        <w:t>Broker</w:t>
      </w:r>
      <w:r>
        <w:rPr>
          <w:spacing w:val="24"/>
        </w:rPr>
        <w:t> </w:t>
      </w:r>
      <w:r>
        <w:rPr/>
        <w:t>shall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paid</w:t>
      </w:r>
      <w:r>
        <w:rPr>
          <w:u w:val="single"/>
        </w:rPr>
        <w:tab/>
      </w:r>
      <w:r>
        <w:rPr/>
        <w:t>%</w:t>
      </w:r>
      <w:r>
        <w:rPr>
          <w:spacing w:val="3"/>
        </w:rPr>
        <w:t> </w:t>
      </w:r>
      <w:r>
        <w:rPr/>
        <w:t>(percent)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purchase</w:t>
      </w:r>
      <w:r>
        <w:rPr>
          <w:spacing w:val="21"/>
        </w:rPr>
        <w:t> </w:t>
      </w:r>
      <w:r>
        <w:rPr/>
        <w:t>price</w:t>
      </w:r>
      <w:r>
        <w:rPr>
          <w:spacing w:val="23"/>
        </w:rPr>
        <w:t> </w:t>
      </w:r>
      <w:r>
        <w:rPr/>
        <w:t>or</w:t>
      </w:r>
      <w:r>
        <w:rPr>
          <w:u w:val="single"/>
        </w:rPr>
        <w:tab/>
      </w:r>
      <w:r>
        <w:rPr/>
        <w:t>no</w:t>
      </w:r>
      <w:r>
        <w:rPr>
          <w:spacing w:val="27"/>
        </w:rPr>
        <w:t> </w:t>
      </w:r>
      <w:r>
        <w:rPr/>
        <w:t>later</w:t>
      </w:r>
      <w:r>
        <w:rPr>
          <w:spacing w:val="24"/>
        </w:rPr>
        <w:t> </w:t>
      </w:r>
      <w:r>
        <w:rPr/>
        <w:t>than</w:t>
      </w:r>
      <w:r>
        <w:rPr>
          <w:spacing w:val="-42"/>
        </w:rPr>
        <w:t> </w:t>
      </w:r>
      <w:r>
        <w:rPr/>
        <w:t>closing.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7"/>
        </w:rPr>
        <w:t> </w:t>
      </w:r>
      <w:r>
        <w:rPr/>
        <w:t>paid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credited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Purchaser</w:t>
      </w:r>
      <w:r>
        <w:rPr>
          <w:spacing w:val="2"/>
        </w:rPr>
        <w:t> </w:t>
      </w:r>
      <w:r>
        <w:rPr/>
        <w:t>as</w:t>
      </w:r>
      <w:r>
        <w:rPr>
          <w:spacing w:val="11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purchase</w:t>
      </w:r>
      <w:r>
        <w:rPr>
          <w:spacing w:val="5"/>
        </w:rPr>
        <w:t> </w:t>
      </w:r>
      <w:r>
        <w:rPr/>
        <w:t>price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Seller</w:t>
      </w:r>
      <w:r>
        <w:rPr>
          <w:spacing w:val="7"/>
        </w:rPr>
        <w:t> </w:t>
      </w:r>
      <w:r>
        <w:rPr/>
        <w:t>as</w:t>
      </w:r>
      <w:r>
        <w:rPr>
          <w:spacing w:val="11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due</w:t>
      </w:r>
      <w:r>
        <w:rPr>
          <w:spacing w:val="9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Listing Broker.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Cooperating</w:t>
      </w:r>
      <w:r>
        <w:rPr>
          <w:spacing w:val="1"/>
        </w:rPr>
        <w:t> </w:t>
      </w:r>
      <w:r>
        <w:rPr/>
        <w:t>Broker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its</w:t>
      </w:r>
      <w:r>
        <w:rPr>
          <w:spacing w:val="44"/>
        </w:rPr>
        <w:t> </w:t>
      </w:r>
      <w:r>
        <w:rPr/>
        <w:t>commission</w:t>
      </w:r>
      <w:r>
        <w:rPr>
          <w:spacing w:val="44"/>
        </w:rPr>
        <w:t> </w:t>
      </w:r>
      <w:r>
        <w:rPr/>
        <w:t>under</w:t>
      </w:r>
      <w:r>
        <w:rPr>
          <w:spacing w:val="45"/>
        </w:rPr>
        <w:t> </w:t>
      </w:r>
      <w:r>
        <w:rPr/>
        <w:t>any</w:t>
      </w:r>
      <w:r>
        <w:rPr>
          <w:spacing w:val="44"/>
        </w:rPr>
        <w:t> </w:t>
      </w:r>
      <w:r>
        <w:rPr/>
        <w:t>agency</w:t>
      </w:r>
      <w:r>
        <w:rPr>
          <w:spacing w:val="45"/>
        </w:rPr>
        <w:t> </w:t>
      </w:r>
      <w:r>
        <w:rPr/>
        <w:t>agreement</w:t>
      </w:r>
      <w:r>
        <w:rPr>
          <w:spacing w:val="44"/>
        </w:rPr>
        <w:t> </w:t>
      </w:r>
      <w:r>
        <w:rPr/>
        <w:t>with</w:t>
      </w:r>
      <w:r>
        <w:rPr>
          <w:spacing w:val="1"/>
        </w:rPr>
        <w:t> </w:t>
      </w:r>
      <w:r>
        <w:rPr/>
        <w:t>Purchaser.</w:t>
      </w:r>
      <w:r>
        <w:rPr>
          <w:spacing w:val="17"/>
        </w:rPr>
        <w:t> </w:t>
      </w:r>
      <w:r>
        <w:rPr/>
        <w:t>Nothing</w:t>
      </w:r>
    </w:p>
    <w:p>
      <w:pPr>
        <w:pStyle w:val="BodyText"/>
        <w:spacing w:line="182" w:lineRule="exact"/>
        <w:ind w:left="703"/>
        <w:jc w:val="both"/>
      </w:pPr>
      <w:r>
        <w:rPr/>
        <w:t>herein</w:t>
      </w:r>
      <w:r>
        <w:rPr>
          <w:spacing w:val="-6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7"/>
        </w:rPr>
        <w:t> </w:t>
      </w:r>
      <w:r>
        <w:rPr/>
        <w:t>deemed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altered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agency</w:t>
      </w:r>
      <w:r>
        <w:rPr>
          <w:spacing w:val="-7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disclosed.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7"/>
        <w:jc w:val="left"/>
        <w:rPr>
          <w:sz w:val="16"/>
        </w:rPr>
      </w:pPr>
      <w:r>
        <w:rPr>
          <w:sz w:val="16"/>
        </w:rPr>
        <w:t>ATTORNEY</w:t>
      </w:r>
      <w:r>
        <w:rPr>
          <w:spacing w:val="-11"/>
          <w:sz w:val="16"/>
        </w:rPr>
        <w:t> </w:t>
      </w:r>
      <w:r>
        <w:rPr>
          <w:sz w:val="16"/>
        </w:rPr>
        <w:t>APPROVAL</w:t>
      </w:r>
    </w:p>
    <w:p>
      <w:pPr>
        <w:pStyle w:val="BodyText"/>
        <w:tabs>
          <w:tab w:pos="10858" w:val="left" w:leader="none"/>
        </w:tabs>
        <w:spacing w:before="1"/>
        <w:ind w:left="391" w:right="298"/>
      </w:pPr>
      <w:r>
        <w:rPr/>
        <w:t>This</w:t>
      </w:r>
      <w:r>
        <w:rPr>
          <w:spacing w:val="38"/>
        </w:rPr>
        <w:t> </w:t>
      </w:r>
      <w:r>
        <w:rPr/>
        <w:t>agreement</w:t>
      </w:r>
      <w:r>
        <w:rPr>
          <w:spacing w:val="35"/>
        </w:rPr>
        <w:t> </w:t>
      </w:r>
      <w:r>
        <w:rPr/>
        <w:t>is</w:t>
      </w:r>
      <w:r>
        <w:rPr>
          <w:spacing w:val="39"/>
        </w:rPr>
        <w:t> </w:t>
      </w:r>
      <w:r>
        <w:rPr/>
        <w:t>contingent</w:t>
      </w:r>
      <w:r>
        <w:rPr>
          <w:spacing w:val="33"/>
        </w:rPr>
        <w:t> </w:t>
      </w:r>
      <w:r>
        <w:rPr/>
        <w:t>upon</w:t>
      </w:r>
      <w:r>
        <w:rPr>
          <w:spacing w:val="38"/>
        </w:rPr>
        <w:t> </w:t>
      </w:r>
      <w:r>
        <w:rPr/>
        <w:t>Purchaser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Seller</w:t>
      </w:r>
      <w:r>
        <w:rPr>
          <w:spacing w:val="36"/>
        </w:rPr>
        <w:t> </w:t>
      </w:r>
      <w:r>
        <w:rPr/>
        <w:t>obtaining</w:t>
      </w:r>
      <w:r>
        <w:rPr>
          <w:spacing w:val="35"/>
        </w:rPr>
        <w:t> </w:t>
      </w:r>
      <w:r>
        <w:rPr/>
        <w:t>approval</w:t>
      </w:r>
      <w:r>
        <w:rPr>
          <w:spacing w:val="35"/>
        </w:rPr>
        <w:t> </w:t>
      </w:r>
      <w:r>
        <w:rPr/>
        <w:t>of</w:t>
      </w:r>
      <w:r>
        <w:rPr>
          <w:spacing w:val="42"/>
        </w:rPr>
        <w:t> </w:t>
      </w:r>
      <w:r>
        <w:rPr/>
        <w:t>this</w:t>
      </w:r>
      <w:r>
        <w:rPr>
          <w:spacing w:val="41"/>
        </w:rPr>
        <w:t> </w:t>
      </w:r>
      <w:r>
        <w:rPr/>
        <w:t>agreement</w:t>
      </w:r>
      <w:r>
        <w:rPr>
          <w:spacing w:val="33"/>
        </w:rPr>
        <w:t> </w:t>
      </w:r>
      <w:r>
        <w:rPr/>
        <w:t>by</w:t>
      </w:r>
      <w:r>
        <w:rPr>
          <w:spacing w:val="38"/>
        </w:rPr>
        <w:t> </w:t>
      </w:r>
      <w:r>
        <w:rPr/>
        <w:t>their</w:t>
      </w:r>
      <w:r>
        <w:rPr>
          <w:spacing w:val="37"/>
        </w:rPr>
        <w:t> </w:t>
      </w:r>
      <w:r>
        <w:rPr/>
        <w:t>attorney</w:t>
      </w:r>
      <w:r>
        <w:rPr>
          <w:spacing w:val="33"/>
        </w:rPr>
        <w:t> </w:t>
      </w:r>
      <w:r>
        <w:rPr/>
        <w:t>as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all</w:t>
      </w:r>
      <w:r>
        <w:rPr>
          <w:spacing w:val="37"/>
        </w:rPr>
        <w:t> </w:t>
      </w:r>
      <w:r>
        <w:rPr/>
        <w:t>matters,</w:t>
      </w:r>
      <w:r>
        <w:rPr>
          <w:spacing w:val="36"/>
        </w:rPr>
        <w:t> </w:t>
      </w:r>
      <w:r>
        <w:rPr/>
        <w:t>without</w:t>
      </w:r>
      <w:r>
        <w:rPr>
          <w:spacing w:val="1"/>
        </w:rPr>
        <w:t> </w:t>
      </w:r>
      <w:r>
        <w:rPr/>
        <w:t>limitation.</w:t>
      </w:r>
      <w:r>
        <w:rPr>
          <w:spacing w:val="81"/>
        </w:rPr>
        <w:t> </w:t>
      </w:r>
      <w:r>
        <w:rPr/>
        <w:t>This</w:t>
      </w:r>
      <w:r>
        <w:rPr>
          <w:spacing w:val="21"/>
        </w:rPr>
        <w:t> </w:t>
      </w:r>
      <w:r>
        <w:rPr/>
        <w:t>contingency</w:t>
      </w:r>
      <w:r>
        <w:rPr>
          <w:spacing w:val="15"/>
        </w:rPr>
        <w:t> </w:t>
      </w:r>
      <w:r>
        <w:rPr/>
        <w:t>shall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deemed</w:t>
      </w:r>
      <w:r>
        <w:rPr>
          <w:spacing w:val="22"/>
        </w:rPr>
        <w:t> </w:t>
      </w:r>
      <w:r>
        <w:rPr/>
        <w:t>waived</w:t>
      </w:r>
      <w:r>
        <w:rPr>
          <w:spacing w:val="20"/>
        </w:rPr>
        <w:t> </w:t>
      </w:r>
      <w:r>
        <w:rPr/>
        <w:t>unless</w:t>
      </w:r>
      <w:r>
        <w:rPr>
          <w:spacing w:val="20"/>
        </w:rPr>
        <w:t> </w:t>
      </w:r>
      <w:r>
        <w:rPr/>
        <w:t>Purchaser’s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Seller’s</w:t>
      </w:r>
      <w:r>
        <w:rPr>
          <w:spacing w:val="18"/>
        </w:rPr>
        <w:t> </w:t>
      </w:r>
      <w:r>
        <w:rPr/>
        <w:t>attorney</w:t>
      </w:r>
      <w:r>
        <w:rPr>
          <w:spacing w:val="17"/>
        </w:rPr>
        <w:t> </w:t>
      </w:r>
      <w:r>
        <w:rPr/>
        <w:t>on</w:t>
      </w:r>
      <w:r>
        <w:rPr>
          <w:spacing w:val="85"/>
        </w:rPr>
        <w:t> </w:t>
      </w:r>
      <w:r>
        <w:rPr/>
        <w:t>behalf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their</w:t>
      </w:r>
      <w:r>
        <w:rPr>
          <w:spacing w:val="20"/>
        </w:rPr>
        <w:t> </w:t>
      </w:r>
      <w:r>
        <w:rPr/>
        <w:t>client</w:t>
      </w:r>
      <w:r>
        <w:rPr>
          <w:spacing w:val="20"/>
        </w:rPr>
        <w:t> </w:t>
      </w:r>
      <w:r>
        <w:rPr/>
        <w:t>notifies </w:t>
      </w:r>
      <w:r>
        <w:rPr>
          <w:spacing w:val="-21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539" w:val="left" w:leader="none"/>
        </w:tabs>
        <w:spacing w:line="183" w:lineRule="exact"/>
        <w:ind w:left="39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in</w:t>
      </w:r>
      <w:r>
        <w:rPr>
          <w:spacing w:val="2"/>
        </w:rPr>
        <w:t> </w:t>
      </w:r>
      <w:r>
        <w:rPr/>
        <w:t>writing,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called</w:t>
      </w:r>
      <w:r>
        <w:rPr>
          <w:spacing w:val="37"/>
        </w:rPr>
        <w:t> </w:t>
      </w:r>
      <w:r>
        <w:rPr/>
        <w:t>for</w:t>
      </w:r>
      <w:r>
        <w:rPr>
          <w:spacing w:val="42"/>
        </w:rPr>
        <w:t> </w:t>
      </w:r>
      <w:r>
        <w:rPr/>
        <w:t>in</w:t>
      </w:r>
      <w:r>
        <w:rPr>
          <w:spacing w:val="45"/>
        </w:rPr>
        <w:t> </w:t>
      </w:r>
      <w:r>
        <w:rPr/>
        <w:t>paragraph</w:t>
      </w:r>
      <w:r>
        <w:rPr>
          <w:spacing w:val="42"/>
        </w:rPr>
        <w:t> </w:t>
      </w:r>
      <w:r>
        <w:rPr/>
        <w:t>“23”,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their</w:t>
      </w:r>
      <w:r>
        <w:rPr>
          <w:spacing w:val="42"/>
        </w:rPr>
        <w:t> </w:t>
      </w:r>
      <w:r>
        <w:rPr/>
        <w:t>disapproval</w:t>
      </w:r>
      <w:r>
        <w:rPr>
          <w:spacing w:val="3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2"/>
        </w:rPr>
        <w:t> </w:t>
      </w:r>
      <w:r>
        <w:rPr/>
        <w:t>agreement</w:t>
      </w:r>
      <w:r>
        <w:rPr>
          <w:spacing w:val="39"/>
        </w:rPr>
        <w:t> </w:t>
      </w:r>
      <w:r>
        <w:rPr/>
        <w:t>no</w:t>
      </w:r>
      <w:r>
        <w:rPr>
          <w:spacing w:val="42"/>
        </w:rPr>
        <w:t> </w:t>
      </w:r>
      <w:r>
        <w:rPr/>
        <w:t>later</w:t>
      </w:r>
      <w:r>
        <w:rPr>
          <w:spacing w:val="42"/>
        </w:rPr>
        <w:t> </w:t>
      </w:r>
      <w:r>
        <w:rPr/>
        <w:t>than</w:t>
      </w:r>
    </w:p>
    <w:p>
      <w:pPr>
        <w:pStyle w:val="BodyText"/>
        <w:tabs>
          <w:tab w:pos="2599" w:val="left" w:leader="none"/>
          <w:tab w:pos="3320" w:val="left" w:leader="none"/>
        </w:tabs>
        <w:spacing w:before="1"/>
        <w:ind w:left="391" w:right="39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</w:r>
      <w:r>
        <w:rPr/>
        <w:t>.</w:t>
      </w:r>
      <w:r>
        <w:rPr>
          <w:spacing w:val="40"/>
        </w:rPr>
        <w:t> </w:t>
      </w:r>
      <w:r>
        <w:rPr/>
        <w:t>If</w:t>
      </w:r>
      <w:r>
        <w:rPr>
          <w:spacing w:val="-3"/>
        </w:rPr>
        <w:t> </w:t>
      </w:r>
      <w:r>
        <w:rPr/>
        <w:t>Purchaser’s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Seller’s</w:t>
      </w:r>
      <w:r>
        <w:rPr>
          <w:spacing w:val="-5"/>
        </w:rPr>
        <w:t> </w:t>
      </w:r>
      <w:r>
        <w:rPr/>
        <w:t>attorney</w:t>
      </w:r>
      <w:r>
        <w:rPr>
          <w:spacing w:val="11"/>
        </w:rPr>
        <w:t> </w:t>
      </w:r>
      <w:r>
        <w:rPr/>
        <w:t>so</w:t>
      </w:r>
      <w:r>
        <w:rPr>
          <w:spacing w:val="10"/>
        </w:rPr>
        <w:t> </w:t>
      </w:r>
      <w:r>
        <w:rPr/>
        <w:t>notifies,</w:t>
      </w:r>
      <w:r>
        <w:rPr>
          <w:spacing w:val="4"/>
        </w:rPr>
        <w:t> </w:t>
      </w:r>
      <w:r>
        <w:rPr/>
        <w:t>then</w:t>
      </w:r>
      <w:r>
        <w:rPr>
          <w:spacing w:val="7"/>
        </w:rPr>
        <w:t> </w:t>
      </w:r>
      <w:r>
        <w:rPr/>
        <w:t>this</w:t>
      </w:r>
      <w:r>
        <w:rPr>
          <w:spacing w:val="10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shall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deemed</w:t>
      </w:r>
      <w:r>
        <w:rPr>
          <w:spacing w:val="3"/>
        </w:rPr>
        <w:t> </w:t>
      </w:r>
      <w:r>
        <w:rPr/>
        <w:t>cancelled,</w:t>
      </w:r>
      <w:r>
        <w:rPr>
          <w:spacing w:val="6"/>
        </w:rPr>
        <w:t> </w:t>
      </w:r>
      <w:r>
        <w:rPr/>
        <w:t>null</w:t>
      </w:r>
      <w:r>
        <w:rPr>
          <w:spacing w:val="9"/>
        </w:rPr>
        <w:t> </w:t>
      </w:r>
      <w:r>
        <w:rPr/>
        <w:t>and</w:t>
      </w:r>
      <w:r>
        <w:rPr>
          <w:spacing w:val="-41"/>
        </w:rPr>
        <w:t> </w:t>
      </w:r>
      <w:r>
        <w:rPr/>
        <w:t>void, and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deposits</w:t>
      </w:r>
      <w:r>
        <w:rPr>
          <w:spacing w:val="-7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returned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Purchaser.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7"/>
        <w:jc w:val="left"/>
        <w:rPr>
          <w:sz w:val="16"/>
        </w:rPr>
      </w:pPr>
      <w:r>
        <w:rPr>
          <w:sz w:val="16"/>
        </w:rPr>
        <w:t>CONDITION</w:t>
      </w:r>
      <w:r>
        <w:rPr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PREMISES</w:t>
      </w:r>
    </w:p>
    <w:p>
      <w:pPr>
        <w:pStyle w:val="BodyText"/>
        <w:spacing w:before="3"/>
        <w:ind w:left="391" w:right="389"/>
        <w:jc w:val="both"/>
      </w:pPr>
      <w:r>
        <w:rPr/>
        <w:t>The buildings on the</w:t>
      </w:r>
      <w:r>
        <w:rPr>
          <w:spacing w:val="1"/>
        </w:rPr>
        <w:t> </w:t>
      </w:r>
      <w:r>
        <w:rPr/>
        <w:t>premises are sold “as</w:t>
      </w:r>
      <w:r>
        <w:rPr>
          <w:spacing w:val="1"/>
        </w:rPr>
        <w:t> </w:t>
      </w:r>
      <w:r>
        <w:rPr/>
        <w:t>is” without warranty as</w:t>
      </w:r>
      <w:r>
        <w:rPr>
          <w:spacing w:val="44"/>
        </w:rPr>
        <w:t> </w:t>
      </w:r>
      <w:r>
        <w:rPr/>
        <w:t>to condition, and the Purchaser agrees to take title to the buildings “as is” in</w:t>
      </w:r>
      <w:r>
        <w:rPr>
          <w:spacing w:val="1"/>
        </w:rPr>
        <w:t> </w:t>
      </w:r>
      <w:r>
        <w:rPr/>
        <w:t>their present condition subject to reasonable use, wear, tear and natural deterioration between the date hereof and the closing of title:</w:t>
      </w:r>
      <w:r>
        <w:rPr>
          <w:spacing w:val="1"/>
        </w:rPr>
        <w:t> </w:t>
      </w:r>
      <w:r>
        <w:rPr/>
        <w:t>except that</w:t>
      </w:r>
      <w:r>
        <w:rPr>
          <w:spacing w:val="1"/>
        </w:rPr>
        <w:t> </w:t>
      </w:r>
      <w:r>
        <w:rPr/>
        <w:t>in the case of any destruction within the meaning of the provisions of Section 5-1311 of the General Obligations Law of the State of New York</w:t>
      </w:r>
      <w:r>
        <w:rPr>
          <w:spacing w:val="1"/>
        </w:rPr>
        <w:t> </w:t>
      </w:r>
      <w:r>
        <w:rPr/>
        <w:t>entitled</w:t>
      </w:r>
      <w:r>
        <w:rPr>
          <w:spacing w:val="-8"/>
        </w:rPr>
        <w:t> </w:t>
      </w:r>
      <w:r>
        <w:rPr/>
        <w:t>Uniform</w:t>
      </w:r>
      <w:r>
        <w:rPr>
          <w:spacing w:val="-3"/>
        </w:rPr>
        <w:t> </w:t>
      </w:r>
      <w:r>
        <w:rPr/>
        <w:t>Vendor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Purchase</w:t>
      </w:r>
      <w:r>
        <w:rPr>
          <w:spacing w:val="-7"/>
        </w:rPr>
        <w:t> </w:t>
      </w:r>
      <w:r>
        <w:rPr/>
        <w:t>Risk</w:t>
      </w:r>
      <w:r>
        <w:rPr>
          <w:spacing w:val="-5"/>
        </w:rPr>
        <w:t> </w:t>
      </w:r>
      <w:r>
        <w:rPr/>
        <w:t>Act,</w:t>
      </w:r>
      <w:r>
        <w:rPr>
          <w:spacing w:val="-3"/>
        </w:rPr>
        <w:t> </w:t>
      </w:r>
      <w:r>
        <w:rPr/>
        <w:t>“said</w:t>
      </w:r>
      <w:r>
        <w:rPr>
          <w:spacing w:val="-5"/>
        </w:rPr>
        <w:t> </w:t>
      </w:r>
      <w:r>
        <w:rPr/>
        <w:t>section”</w:t>
      </w:r>
      <w:r>
        <w:rPr>
          <w:spacing w:val="-7"/>
        </w:rPr>
        <w:t> </w:t>
      </w:r>
      <w:r>
        <w:rPr/>
        <w:t>shall</w:t>
      </w:r>
      <w:r>
        <w:rPr>
          <w:spacing w:val="-3"/>
        </w:rPr>
        <w:t> </w:t>
      </w:r>
      <w:r>
        <w:rPr/>
        <w:t>apply</w:t>
      </w:r>
      <w:r>
        <w:rPr>
          <w:spacing w:val="-9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7"/>
        <w:jc w:val="left"/>
        <w:rPr>
          <w:sz w:val="16"/>
        </w:rPr>
      </w:pPr>
      <w:r>
        <w:rPr>
          <w:sz w:val="16"/>
        </w:rPr>
        <w:t>INSPECTIONS</w:t>
      </w:r>
    </w:p>
    <w:p>
      <w:pPr>
        <w:pStyle w:val="BodyText"/>
        <w:spacing w:before="4"/>
        <w:ind w:left="391" w:right="270" w:hanging="5"/>
      </w:pPr>
      <w:r>
        <w:rPr/>
        <w:t>This</w:t>
      </w:r>
      <w:r>
        <w:rPr>
          <w:spacing w:val="7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is</w:t>
      </w:r>
      <w:r>
        <w:rPr>
          <w:spacing w:val="8"/>
        </w:rPr>
        <w:t> </w:t>
      </w:r>
      <w:r>
        <w:rPr/>
        <w:t>contingent</w:t>
      </w:r>
      <w:r>
        <w:rPr>
          <w:spacing w:val="2"/>
        </w:rPr>
        <w:t> </w:t>
      </w:r>
      <w:r>
        <w:rPr/>
        <w:t>upon</w:t>
      </w:r>
      <w:r>
        <w:rPr>
          <w:spacing w:val="6"/>
        </w:rPr>
        <w:t> </w:t>
      </w:r>
      <w:r>
        <w:rPr/>
        <w:t>all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provisions marked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parties’</w:t>
      </w:r>
      <w:r>
        <w:rPr>
          <w:spacing w:val="4"/>
        </w:rPr>
        <w:t> </w:t>
      </w:r>
      <w:r>
        <w:rPr/>
        <w:t>initials.</w:t>
      </w:r>
      <w:r>
        <w:rPr>
          <w:spacing w:val="12"/>
        </w:rPr>
        <w:t> </w:t>
      </w:r>
      <w:r>
        <w:rPr/>
        <w:t>All</w:t>
      </w:r>
      <w:r>
        <w:rPr>
          <w:spacing w:val="8"/>
        </w:rPr>
        <w:t> </w:t>
      </w:r>
      <w:r>
        <w:rPr/>
        <w:t>those</w:t>
      </w:r>
      <w:r>
        <w:rPr>
          <w:spacing w:val="6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marked</w:t>
      </w:r>
      <w:r>
        <w:rPr>
          <w:spacing w:val="3"/>
        </w:rPr>
        <w:t> </w:t>
      </w:r>
      <w:r>
        <w:rPr/>
        <w:t>with</w:t>
      </w:r>
      <w:r>
        <w:rPr>
          <w:spacing w:val="6"/>
        </w:rPr>
        <w:t> </w:t>
      </w:r>
      <w:r>
        <w:rPr/>
        <w:t>“NA”</w:t>
      </w:r>
      <w:r>
        <w:rPr>
          <w:spacing w:val="5"/>
        </w:rPr>
        <w:t> </w:t>
      </w:r>
      <w:r>
        <w:rPr/>
        <w:t>shall</w:t>
      </w:r>
      <w:r>
        <w:rPr>
          <w:spacing w:val="8"/>
        </w:rPr>
        <w:t> </w:t>
      </w:r>
      <w:r>
        <w:rPr/>
        <w:t>not</w:t>
      </w:r>
      <w:r>
        <w:rPr>
          <w:spacing w:val="1"/>
        </w:rPr>
        <w:t> </w:t>
      </w:r>
      <w:r>
        <w:rPr/>
        <w:t>apply.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1185" w:val="left" w:leader="none"/>
          <w:tab w:pos="1978" w:val="left" w:leader="none"/>
          <w:tab w:pos="8420" w:val="left" w:leader="none"/>
        </w:tabs>
        <w:ind w:left="2280" w:right="276" w:hanging="175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1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</w:t>
      </w:r>
      <w:r>
        <w:rPr>
          <w:spacing w:val="15"/>
        </w:rPr>
        <w:t> </w:t>
      </w:r>
      <w:r>
        <w:rPr/>
        <w:t>STRUCTURAL INSPECTION:</w:t>
      </w:r>
      <w:r>
        <w:rPr>
          <w:spacing w:val="1"/>
        </w:rPr>
        <w:t> </w:t>
      </w:r>
      <w:r>
        <w:rPr/>
        <w:t>A determination, by a New York State licensed home inspector, registered architect or</w:t>
      </w:r>
      <w:r>
        <w:rPr>
          <w:spacing w:val="1"/>
        </w:rPr>
        <w:t> </w:t>
      </w:r>
      <w:r>
        <w:rPr/>
        <w:t>licensed</w:t>
      </w:r>
      <w:r>
        <w:rPr>
          <w:spacing w:val="4"/>
        </w:rPr>
        <w:t> </w:t>
      </w:r>
      <w:r>
        <w:rPr/>
        <w:t>engineer,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</w:t>
      </w:r>
      <w:r>
        <w:rPr>
          <w:spacing w:val="3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other</w:t>
      </w:r>
      <w:r>
        <w:rPr>
          <w:spacing w:val="1"/>
        </w:rPr>
        <w:t> </w:t>
      </w:r>
      <w:r>
        <w:rPr/>
        <w:t>qualified</w:t>
      </w:r>
      <w:r>
        <w:rPr>
          <w:spacing w:val="-2"/>
        </w:rPr>
        <w:t> </w:t>
      </w:r>
      <w:r>
        <w:rPr/>
        <w:t>person,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-42"/>
        </w:rPr>
        <w:t> </w:t>
      </w:r>
      <w:r>
        <w:rPr/>
        <w:t>premises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structural, mechanical, electrical,</w:t>
      </w:r>
      <w:r>
        <w:rPr>
          <w:spacing w:val="1"/>
        </w:rPr>
        <w:t> </w:t>
      </w:r>
      <w:r>
        <w:rPr/>
        <w:t>plumbing,</w:t>
      </w:r>
      <w:r>
        <w:rPr>
          <w:spacing w:val="1"/>
        </w:rPr>
        <w:t> </w:t>
      </w:r>
      <w:r>
        <w:rPr/>
        <w:t>roof</w:t>
      </w:r>
      <w:r>
        <w:rPr>
          <w:spacing w:val="1"/>
        </w:rPr>
        <w:t> </w:t>
      </w:r>
      <w:r>
        <w:rPr/>
        <w:t>covering,</w:t>
      </w:r>
      <w:r>
        <w:rPr>
          <w:spacing w:val="44"/>
        </w:rPr>
        <w:t> </w:t>
      </w:r>
      <w:r>
        <w:rPr/>
        <w:t>water</w:t>
      </w:r>
      <w:r>
        <w:rPr>
          <w:spacing w:val="44"/>
        </w:rPr>
        <w:t> </w:t>
      </w:r>
      <w:r>
        <w:rPr/>
        <w:t>or</w:t>
      </w:r>
      <w:r>
        <w:rPr>
          <w:spacing w:val="45"/>
        </w:rPr>
        <w:t> </w:t>
      </w:r>
      <w:r>
        <w:rPr/>
        <w:t>sewer</w:t>
      </w:r>
      <w:r>
        <w:rPr>
          <w:spacing w:val="1"/>
        </w:rPr>
        <w:t> </w:t>
      </w:r>
      <w:r>
        <w:rPr/>
        <w:t>defects.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term</w:t>
      </w:r>
      <w:r>
        <w:rPr>
          <w:spacing w:val="20"/>
        </w:rPr>
        <w:t> </w:t>
      </w:r>
      <w:r>
        <w:rPr/>
        <w:t>substantial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refer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any</w:t>
      </w:r>
      <w:r>
        <w:rPr>
          <w:spacing w:val="14"/>
        </w:rPr>
        <w:t> </w:t>
      </w:r>
      <w:r>
        <w:rPr/>
        <w:t>individual</w:t>
      </w:r>
      <w:r>
        <w:rPr>
          <w:spacing w:val="12"/>
        </w:rPr>
        <w:t> </w:t>
      </w:r>
      <w:r>
        <w:rPr/>
        <w:t>repair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will</w:t>
      </w:r>
      <w:r>
        <w:rPr>
          <w:spacing w:val="17"/>
        </w:rPr>
        <w:t> </w:t>
      </w:r>
      <w:r>
        <w:rPr/>
        <w:t>reasonably</w:t>
      </w:r>
      <w:r>
        <w:rPr>
          <w:spacing w:val="9"/>
        </w:rPr>
        <w:t> </w:t>
      </w:r>
      <w:r>
        <w:rPr/>
        <w:t>cost</w:t>
      </w:r>
      <w:r>
        <w:rPr>
          <w:spacing w:val="17"/>
        </w:rPr>
        <w:t> </w:t>
      </w:r>
      <w:r>
        <w:rPr/>
        <w:t>over</w:t>
      </w:r>
      <w:r>
        <w:rPr>
          <w:spacing w:val="16"/>
        </w:rPr>
        <w:t> </w:t>
      </w:r>
      <w:r>
        <w:rPr/>
        <w:t>$1,500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correct.</w:t>
      </w:r>
    </w:p>
    <w:p>
      <w:pPr>
        <w:pStyle w:val="BodyText"/>
        <w:tabs>
          <w:tab w:pos="10916" w:val="left" w:leader="none"/>
        </w:tabs>
        <w:spacing w:before="37"/>
        <w:ind w:left="2261"/>
      </w:pP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buildings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items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premises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excluded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inspection: </w:t>
      </w:r>
      <w:r>
        <w:rPr>
          <w:spacing w:val="1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0722" w:val="left" w:leader="none"/>
        </w:tabs>
        <w:spacing w:before="6"/>
        <w:ind w:left="228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85" w:val="left" w:leader="none"/>
          <w:tab w:pos="1978" w:val="left" w:leader="none"/>
          <w:tab w:pos="2261" w:val="left" w:leader="none"/>
        </w:tabs>
        <w:ind w:left="2280" w:right="398" w:hanging="175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WOOD</w:t>
      </w:r>
      <w:r>
        <w:rPr>
          <w:spacing w:val="10"/>
        </w:rPr>
        <w:t> </w:t>
      </w:r>
      <w:r>
        <w:rPr/>
        <w:t>DESROYING</w:t>
      </w:r>
      <w:r>
        <w:rPr>
          <w:spacing w:val="9"/>
        </w:rPr>
        <w:t> </w:t>
      </w:r>
      <w:r>
        <w:rPr/>
        <w:t>ORGANISMS</w:t>
      </w:r>
      <w:r>
        <w:rPr>
          <w:spacing w:val="10"/>
        </w:rPr>
        <w:t> </w:t>
      </w:r>
      <w:r>
        <w:rPr/>
        <w:t>(PEST,</w:t>
      </w:r>
      <w:r>
        <w:rPr>
          <w:spacing w:val="15"/>
        </w:rPr>
        <w:t> </w:t>
      </w:r>
      <w:r>
        <w:rPr/>
        <w:t>TERMITE</w:t>
      </w:r>
      <w:r>
        <w:rPr>
          <w:spacing w:val="11"/>
        </w:rPr>
        <w:t> </w:t>
      </w:r>
      <w:r>
        <w:rPr/>
        <w:t>INSPECTION):</w:t>
      </w:r>
      <w:r>
        <w:rPr>
          <w:spacing w:val="28"/>
        </w:rPr>
        <w:t> </w:t>
      </w:r>
      <w:r>
        <w:rPr/>
        <w:t>A</w:t>
      </w:r>
      <w:r>
        <w:rPr>
          <w:spacing w:val="19"/>
        </w:rPr>
        <w:t> </w:t>
      </w:r>
      <w:r>
        <w:rPr/>
        <w:t>determination</w:t>
      </w:r>
      <w:r>
        <w:rPr>
          <w:spacing w:val="9"/>
        </w:rPr>
        <w:t> </w:t>
      </w:r>
      <w:r>
        <w:rPr/>
        <w:t>by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Certified</w:t>
      </w:r>
      <w:r>
        <w:rPr>
          <w:spacing w:val="11"/>
        </w:rPr>
        <w:t> </w:t>
      </w:r>
      <w:r>
        <w:rPr/>
        <w:t>Exterminator</w:t>
      </w:r>
      <w:r>
        <w:rPr>
          <w:spacing w:val="9"/>
        </w:rPr>
        <w:t> </w:t>
      </w:r>
      <w:r>
        <w:rPr/>
        <w:t>or</w:t>
      </w:r>
      <w:r>
        <w:rPr>
          <w:spacing w:val="-4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qualified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premises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infestation</w:t>
      </w:r>
      <w:r>
        <w:rPr>
          <w:spacing w:val="-7"/>
        </w:rPr>
        <w:t> </w:t>
      </w:r>
      <w:r>
        <w:rPr/>
        <w:t>or damage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/>
        <w:t>wood</w:t>
      </w:r>
      <w:r>
        <w:rPr>
          <w:spacing w:val="-4"/>
        </w:rPr>
        <w:t> </w:t>
      </w:r>
      <w:r>
        <w:rPr/>
        <w:t>destroying</w:t>
      </w:r>
      <w:r>
        <w:rPr>
          <w:spacing w:val="-7"/>
        </w:rPr>
        <w:t> </w:t>
      </w:r>
      <w:r>
        <w:rPr/>
        <w:t>organisms.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185" w:val="left" w:leader="none"/>
          <w:tab w:pos="1978" w:val="left" w:leader="none"/>
        </w:tabs>
        <w:ind w:left="2280" w:right="277" w:hanging="175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</w:t>
      </w:r>
      <w:r>
        <w:rPr>
          <w:spacing w:val="15"/>
        </w:rPr>
        <w:t> </w:t>
      </w:r>
      <w:r>
        <w:rPr/>
        <w:t>SEPTIC SYSTEM INSPECTION:   A test of the septic system by a licensed professional engineer, licensed plumber,</w:t>
      </w:r>
      <w:r>
        <w:rPr>
          <w:spacing w:val="1"/>
        </w:rPr>
        <w:t> </w:t>
      </w:r>
      <w:r>
        <w:rPr/>
        <w:t>septic system contractor, County Health Department, or other qualified person indicating that the system is in working</w:t>
      </w:r>
      <w:r>
        <w:rPr>
          <w:spacing w:val="1"/>
        </w:rPr>
        <w:t> </w:t>
      </w:r>
      <w:r>
        <w:rPr/>
        <w:t>order.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185" w:val="left" w:leader="none"/>
          <w:tab w:pos="1978" w:val="left" w:leader="none"/>
        </w:tabs>
        <w:ind w:left="2280" w:right="279" w:hanging="175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6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</w:t>
      </w:r>
      <w:r>
        <w:rPr>
          <w:spacing w:val="-10"/>
        </w:rPr>
        <w:t> </w:t>
      </w:r>
      <w:r>
        <w:rPr/>
        <w:t>WELL WATER FLOW AND/OR QUALITY TESTS:</w:t>
      </w:r>
      <w:r>
        <w:rPr>
          <w:spacing w:val="1"/>
        </w:rPr>
        <w:t> </w:t>
      </w:r>
      <w:r>
        <w:rPr/>
        <w:t>(1) A potability water equality test to meet the standards of the New</w:t>
      </w:r>
      <w:r>
        <w:rPr>
          <w:spacing w:val="1"/>
        </w:rPr>
        <w:t> </w:t>
      </w:r>
      <w:r>
        <w:rPr/>
        <w:t>York State Department of Health to be performed by a New York State approved laboratory, (2) any chemical, metal,</w:t>
      </w:r>
      <w:r>
        <w:rPr>
          <w:spacing w:val="1"/>
        </w:rPr>
        <w:t> </w:t>
      </w:r>
      <w:r>
        <w:rPr/>
        <w:t>inorganic or other tests as the Purchaser may request, and (3) a flow test to be performed indicating a minimum flow of</w:t>
      </w:r>
      <w:r>
        <w:rPr>
          <w:spacing w:val="1"/>
        </w:rPr>
        <w:t> </w:t>
      </w:r>
      <w:r>
        <w:rPr/>
        <w:t>sufficient</w:t>
      </w:r>
      <w:r>
        <w:rPr>
          <w:spacing w:val="-6"/>
        </w:rPr>
        <w:t> </w:t>
      </w:r>
      <w:r>
        <w:rPr/>
        <w:t>quantity</w:t>
      </w:r>
      <w:r>
        <w:rPr>
          <w:spacing w:val="-7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4005" w:val="left" w:leader="none"/>
        </w:tabs>
        <w:spacing w:line="240" w:lineRule="auto" w:before="4" w:after="0"/>
        <w:ind w:left="4004" w:right="0" w:hanging="284"/>
        <w:jc w:val="both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>       </w:t>
      </w:r>
      <w:r>
        <w:rPr>
          <w:spacing w:val="-4"/>
          <w:sz w:val="16"/>
          <w:u w:val="single"/>
        </w:rPr>
        <w:t> </w:t>
      </w:r>
      <w:r>
        <w:rPr>
          <w:spacing w:val="7"/>
          <w:sz w:val="16"/>
        </w:rPr>
        <w:t> </w:t>
      </w:r>
      <w:r>
        <w:rPr>
          <w:sz w:val="16"/>
        </w:rPr>
        <w:t>obtain</w:t>
      </w:r>
      <w:r>
        <w:rPr>
          <w:spacing w:val="-9"/>
          <w:sz w:val="16"/>
        </w:rPr>
        <w:t> </w:t>
      </w:r>
      <w:r>
        <w:rPr>
          <w:sz w:val="16"/>
        </w:rPr>
        <w:t>mortgage</w:t>
      </w:r>
      <w:r>
        <w:rPr>
          <w:spacing w:val="-9"/>
          <w:sz w:val="16"/>
        </w:rPr>
        <w:t> </w:t>
      </w:r>
      <w:r>
        <w:rPr>
          <w:sz w:val="16"/>
        </w:rPr>
        <w:t>financing</w:t>
      </w:r>
      <w:r>
        <w:rPr>
          <w:spacing w:val="-9"/>
          <w:sz w:val="16"/>
        </w:rPr>
        <w:t> </w:t>
      </w:r>
      <w:r>
        <w:rPr>
          <w:sz w:val="16"/>
        </w:rPr>
        <w:t>on</w:t>
      </w:r>
      <w:r>
        <w:rPr>
          <w:spacing w:val="-7"/>
          <w:sz w:val="16"/>
        </w:rPr>
        <w:t> </w:t>
      </w:r>
      <w:r>
        <w:rPr>
          <w:sz w:val="16"/>
        </w:rPr>
        <w:t>subject</w:t>
      </w:r>
      <w:r>
        <w:rPr>
          <w:spacing w:val="-8"/>
          <w:sz w:val="16"/>
        </w:rPr>
        <w:t> </w:t>
      </w:r>
      <w:r>
        <w:rPr>
          <w:sz w:val="16"/>
        </w:rPr>
        <w:t>property;</w:t>
      </w:r>
      <w:r>
        <w:rPr>
          <w:spacing w:val="-5"/>
          <w:sz w:val="16"/>
        </w:rPr>
        <w:t> </w:t>
      </w:r>
      <w:r>
        <w:rPr>
          <w:sz w:val="16"/>
        </w:rPr>
        <w:t>and/or</w:t>
      </w:r>
    </w:p>
    <w:p>
      <w:pPr>
        <w:pStyle w:val="ListParagraph"/>
        <w:numPr>
          <w:ilvl w:val="0"/>
          <w:numId w:val="2"/>
        </w:numPr>
        <w:tabs>
          <w:tab w:pos="4005" w:val="left" w:leader="none"/>
          <w:tab w:pos="6121" w:val="left" w:leader="none"/>
          <w:tab w:pos="8680" w:val="left" w:leader="none"/>
        </w:tabs>
        <w:spacing w:line="240" w:lineRule="auto" w:before="5" w:after="0"/>
        <w:ind w:left="4004" w:right="0" w:hanging="284"/>
        <w:jc w:val="both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>       </w:t>
      </w:r>
      <w:r>
        <w:rPr>
          <w:spacing w:val="-4"/>
          <w:sz w:val="16"/>
          <w:u w:val="single"/>
        </w:rPr>
        <w:t> </w:t>
      </w:r>
      <w:r>
        <w:rPr>
          <w:spacing w:val="7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produce</w:t>
      </w:r>
      <w:r>
        <w:rPr>
          <w:sz w:val="16"/>
          <w:u w:val="single"/>
        </w:rPr>
        <w:tab/>
      </w:r>
      <w:r>
        <w:rPr>
          <w:sz w:val="16"/>
        </w:rPr>
        <w:t>gallons</w:t>
      </w:r>
      <w:r>
        <w:rPr>
          <w:spacing w:val="-3"/>
          <w:sz w:val="16"/>
        </w:rPr>
        <w:t> </w:t>
      </w:r>
      <w:r>
        <w:rPr>
          <w:sz w:val="16"/>
        </w:rPr>
        <w:t>per</w:t>
      </w:r>
      <w:r>
        <w:rPr>
          <w:spacing w:val="-6"/>
          <w:sz w:val="16"/>
        </w:rPr>
        <w:t> </w:t>
      </w:r>
      <w:r>
        <w:rPr>
          <w:sz w:val="16"/>
        </w:rPr>
        <w:t>minute</w:t>
      </w:r>
      <w:r>
        <w:rPr>
          <w:spacing w:val="-7"/>
          <w:sz w:val="16"/>
        </w:rPr>
        <w:t> </w:t>
      </w:r>
      <w:r>
        <w:rPr>
          <w:sz w:val="16"/>
        </w:rPr>
        <w:t>for</w:t>
      </w:r>
      <w:r>
        <w:rPr>
          <w:sz w:val="16"/>
          <w:u w:val="single"/>
        </w:rPr>
        <w:tab/>
      </w:r>
      <w:r>
        <w:rPr>
          <w:sz w:val="16"/>
        </w:rPr>
        <w:t>hours.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1229" w:val="left" w:leader="none"/>
          <w:tab w:pos="1978" w:val="left" w:leader="none"/>
        </w:tabs>
        <w:ind w:left="2280" w:right="276" w:hanging="1713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</w:t>
      </w:r>
      <w:r>
        <w:rPr>
          <w:spacing w:val="15"/>
        </w:rPr>
        <w:t> </w:t>
      </w:r>
      <w:r>
        <w:rPr/>
        <w:t>RADON INSPECTION:</w:t>
      </w:r>
      <w:r>
        <w:rPr>
          <w:spacing w:val="44"/>
        </w:rPr>
        <w:t> </w:t>
      </w:r>
      <w:r>
        <w:rPr/>
        <w:t>The Purchaser may have the dwelling located on the property tested by a reputable service for</w:t>
      </w:r>
      <w:r>
        <w:rPr>
          <w:spacing w:val="1"/>
        </w:rPr>
        <w:t> </w:t>
      </w:r>
      <w:r>
        <w:rPr/>
        <w:t>the presence of radon gas.</w:t>
      </w:r>
      <w:r>
        <w:rPr>
          <w:spacing w:val="1"/>
        </w:rPr>
        <w:t> </w:t>
      </w:r>
      <w:r>
        <w:rPr/>
        <w:t>The Seller agrees to maintain a “closed- house condition” during the test.</w:t>
      </w:r>
      <w:r>
        <w:rPr>
          <w:spacing w:val="1"/>
        </w:rPr>
        <w:t> </w:t>
      </w:r>
      <w:r>
        <w:rPr/>
        <w:t>“Closed-housed</w:t>
      </w:r>
      <w:r>
        <w:rPr>
          <w:spacing w:val="1"/>
        </w:rPr>
        <w:t> </w:t>
      </w:r>
      <w:r>
        <w:rPr/>
        <w:t>condition” shall mean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Seller shall</w:t>
      </w:r>
      <w:r>
        <w:rPr>
          <w:spacing w:val="1"/>
        </w:rPr>
        <w:t> </w:t>
      </w:r>
      <w:r>
        <w:rPr/>
        <w:t>keep the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closed and minimize the</w:t>
      </w:r>
      <w:r>
        <w:rPr>
          <w:spacing w:val="44"/>
        </w:rPr>
        <w:t> </w:t>
      </w:r>
      <w:r>
        <w:rPr/>
        <w:t>number of</w:t>
      </w:r>
      <w:r>
        <w:rPr>
          <w:spacing w:val="44"/>
        </w:rPr>
        <w:t> </w:t>
      </w:r>
      <w:r>
        <w:rPr/>
        <w:t>times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exterior</w:t>
      </w:r>
      <w:r>
        <w:rPr>
          <w:spacing w:val="1"/>
        </w:rPr>
        <w:t> </w:t>
      </w:r>
      <w:r>
        <w:rPr/>
        <w:t>doors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opened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time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6"/>
        </w:rPr>
        <w:t> </w:t>
      </w:r>
      <w:r>
        <w:rPr/>
        <w:t>left</w:t>
      </w:r>
      <w:r>
        <w:rPr>
          <w:spacing w:val="17"/>
        </w:rPr>
        <w:t> </w:t>
      </w:r>
      <w:r>
        <w:rPr/>
        <w:t>open.</w:t>
      </w:r>
      <w:r>
        <w:rPr>
          <w:spacing w:val="38"/>
        </w:rPr>
        <w:t> </w:t>
      </w:r>
      <w:r>
        <w:rPr/>
        <w:t>The</w:t>
      </w:r>
      <w:r>
        <w:rPr>
          <w:spacing w:val="15"/>
        </w:rPr>
        <w:t> </w:t>
      </w:r>
      <w:r>
        <w:rPr/>
        <w:t>Seller</w:t>
      </w:r>
      <w:r>
        <w:rPr>
          <w:spacing w:val="16"/>
        </w:rPr>
        <w:t> </w:t>
      </w:r>
      <w:r>
        <w:rPr/>
        <w:t>agrees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comply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all</w:t>
      </w:r>
      <w:r>
        <w:rPr>
          <w:spacing w:val="17"/>
        </w:rPr>
        <w:t> </w:t>
      </w:r>
      <w:r>
        <w:rPr/>
        <w:t>reasonable</w:t>
      </w:r>
      <w:r>
        <w:rPr>
          <w:spacing w:val="12"/>
        </w:rPr>
        <w:t> </w:t>
      </w:r>
      <w:r>
        <w:rPr/>
        <w:t>requirements</w:t>
      </w:r>
      <w:r>
        <w:rPr>
          <w:spacing w:val="-43"/>
        </w:rPr>
        <w:t> </w:t>
      </w:r>
      <w:r>
        <w:rPr/>
        <w:t>of the testing service in connection with the test, provided such compliance shall be at no cost to the Seller.</w:t>
      </w:r>
      <w:r>
        <w:rPr>
          <w:spacing w:val="1"/>
        </w:rPr>
        <w:t> </w:t>
      </w:r>
      <w:r>
        <w:rPr/>
        <w:t>If the test</w:t>
      </w:r>
      <w:r>
        <w:rPr>
          <w:spacing w:val="1"/>
        </w:rPr>
        <w:t> </w:t>
      </w:r>
      <w:r>
        <w:rPr/>
        <w:t>reveals that the level of radon gas is four (4) picocuries per liter or higher, the presence of radon gas shall be deemed</w:t>
      </w:r>
      <w:r>
        <w:rPr>
          <w:spacing w:val="1"/>
        </w:rPr>
        <w:t> </w:t>
      </w:r>
      <w:r>
        <w:rPr/>
        <w:t>grounds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cancellation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contract.</w:t>
      </w:r>
    </w:p>
    <w:p>
      <w:pPr>
        <w:pStyle w:val="BodyText"/>
        <w:spacing w:before="2"/>
      </w:pPr>
    </w:p>
    <w:p>
      <w:pPr>
        <w:pStyle w:val="BodyText"/>
        <w:tabs>
          <w:tab w:pos="9969" w:val="left" w:leader="none"/>
          <w:tab w:pos="10837" w:val="left" w:leader="none"/>
        </w:tabs>
        <w:ind w:left="480" w:right="276"/>
        <w:jc w:val="both"/>
      </w:pPr>
      <w:r>
        <w:rPr/>
        <w:t>All</w:t>
      </w:r>
      <w:r>
        <w:rPr>
          <w:spacing w:val="9"/>
        </w:rPr>
        <w:t> </w:t>
      </w:r>
      <w:r>
        <w:rPr/>
        <w:t>tests</w:t>
      </w:r>
      <w:r>
        <w:rPr>
          <w:spacing w:val="10"/>
        </w:rPr>
        <w:t> </w:t>
      </w:r>
      <w:r>
        <w:rPr/>
        <w:t>and/or</w:t>
      </w:r>
      <w:r>
        <w:rPr>
          <w:spacing w:val="5"/>
        </w:rPr>
        <w:t> </w:t>
      </w:r>
      <w:r>
        <w:rPr/>
        <w:t>inspections</w:t>
      </w:r>
      <w:r>
        <w:rPr>
          <w:spacing w:val="4"/>
        </w:rPr>
        <w:t> </w:t>
      </w:r>
      <w:r>
        <w:rPr/>
        <w:t>contemplated</w:t>
      </w:r>
      <w:r>
        <w:rPr>
          <w:spacing w:val="2"/>
        </w:rPr>
        <w:t> </w:t>
      </w:r>
      <w:r>
        <w:rPr/>
        <w:t>pursuant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this</w:t>
      </w:r>
      <w:r>
        <w:rPr>
          <w:spacing w:val="11"/>
        </w:rPr>
        <w:t> </w:t>
      </w:r>
      <w:r>
        <w:rPr/>
        <w:t>paragraph</w:t>
      </w:r>
      <w:r>
        <w:rPr>
          <w:spacing w:val="3"/>
        </w:rPr>
        <w:t> </w:t>
      </w:r>
      <w:r>
        <w:rPr/>
        <w:t>“21”</w:t>
      </w:r>
      <w:r>
        <w:rPr>
          <w:spacing w:val="8"/>
        </w:rPr>
        <w:t> </w:t>
      </w:r>
      <w:r>
        <w:rPr/>
        <w:t>shall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completed</w:t>
      </w:r>
      <w:r>
        <w:rPr>
          <w:spacing w:val="3"/>
        </w:rPr>
        <w:t> </w:t>
      </w:r>
      <w:r>
        <w:rPr/>
        <w:t>on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before</w:t>
      </w:r>
      <w:r>
        <w:rPr>
          <w:u w:val="single"/>
        </w:rPr>
        <w:tab/>
        <w:tab/>
      </w:r>
      <w:r>
        <w:rPr>
          <w:spacing w:val="-5"/>
        </w:rPr>
        <w:t>,</w:t>
      </w:r>
      <w:r>
        <w:rPr>
          <w:spacing w:val="-42"/>
        </w:rPr>
        <w:t> </w:t>
      </w:r>
      <w:r>
        <w:rPr/>
        <w:t>and</w:t>
      </w:r>
      <w:r>
        <w:rPr>
          <w:spacing w:val="2"/>
        </w:rPr>
        <w:t> </w:t>
      </w:r>
      <w:r>
        <w:rPr/>
        <w:t>at</w:t>
      </w:r>
      <w:r>
        <w:rPr>
          <w:spacing w:val="-3"/>
        </w:rPr>
        <w:t> </w:t>
      </w:r>
      <w:r>
        <w:rPr/>
        <w:t>Purchaser’s</w:t>
      </w:r>
      <w:r>
        <w:rPr>
          <w:spacing w:val="-9"/>
        </w:rPr>
        <w:t> </w:t>
      </w:r>
      <w:r>
        <w:rPr/>
        <w:t>expense,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deemed</w:t>
      </w:r>
      <w:r>
        <w:rPr>
          <w:spacing w:val="-8"/>
        </w:rPr>
        <w:t> </w:t>
      </w:r>
      <w:r>
        <w:rPr/>
        <w:t>waived</w:t>
      </w:r>
      <w:r>
        <w:rPr>
          <w:spacing w:val="-6"/>
        </w:rPr>
        <w:t> </w:t>
      </w:r>
      <w:r>
        <w:rPr/>
        <w:t>unless</w:t>
      </w:r>
      <w:r>
        <w:rPr>
          <w:spacing w:val="25"/>
        </w:rPr>
        <w:t> </w:t>
      </w:r>
      <w:r>
        <w:rPr/>
        <w:t>Purchaser</w:t>
      </w:r>
      <w:r>
        <w:rPr>
          <w:spacing w:val="30"/>
        </w:rPr>
        <w:t> </w:t>
      </w:r>
      <w:r>
        <w:rPr/>
        <w:t>shall</w:t>
      </w:r>
      <w:r>
        <w:rPr>
          <w:spacing w:val="32"/>
        </w:rPr>
        <w:t> </w:t>
      </w:r>
      <w:r>
        <w:rPr/>
        <w:t>notify</w:t>
      </w:r>
      <w:r>
        <w:rPr>
          <w:u w:val="single"/>
        </w:rPr>
        <w:tab/>
      </w:r>
      <w:r>
        <w:rPr/>
        <w:t>of</w:t>
      </w:r>
      <w:r>
        <w:rPr>
          <w:spacing w:val="35"/>
        </w:rPr>
        <w:t> </w:t>
      </w:r>
      <w:r>
        <w:rPr/>
        <w:t>failure</w:t>
      </w:r>
      <w:r>
        <w:rPr>
          <w:spacing w:val="31"/>
        </w:rPr>
        <w:t> </w:t>
      </w:r>
      <w:r>
        <w:rPr/>
        <w:t>of</w:t>
      </w:r>
      <w:r>
        <w:rPr>
          <w:spacing w:val="-42"/>
        </w:rPr>
        <w:t> </w:t>
      </w:r>
      <w:r>
        <w:rPr/>
        <w:t>any of these tests and/or inspections.</w:t>
      </w:r>
      <w:r>
        <w:rPr>
          <w:spacing w:val="1"/>
        </w:rPr>
        <w:t> </w:t>
      </w:r>
      <w:r>
        <w:rPr/>
        <w:t>If Purchaser so notifies, and further supplies written confirmation by a copy of the test results and/or</w:t>
      </w:r>
      <w:r>
        <w:rPr>
          <w:spacing w:val="1"/>
        </w:rPr>
        <w:t> </w:t>
      </w:r>
      <w:r>
        <w:rPr/>
        <w:t>inspection reports(s), or letter(s) from inspector, then this entire agreement shall be deemed cancelled, null and void and all deposits made</w:t>
      </w:r>
      <w:r>
        <w:rPr>
          <w:spacing w:val="1"/>
        </w:rPr>
        <w:t> </w:t>
      </w:r>
      <w:r>
        <w:rPr/>
        <w:t>hereunder shall be returned to Purchaser or, at Purchaser’s option, said cancellation may be deferred for a period of ten (10) days in order to</w:t>
      </w:r>
      <w:r>
        <w:rPr>
          <w:spacing w:val="1"/>
        </w:rPr>
        <w:t> </w:t>
      </w:r>
      <w:r>
        <w:rPr/>
        <w:t>provide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opportunity</w:t>
      </w:r>
      <w:r>
        <w:rPr>
          <w:spacing w:val="-10"/>
        </w:rPr>
        <w:t> </w:t>
      </w:r>
      <w:r>
        <w:rPr/>
        <w:t>to otherwise</w:t>
      </w:r>
      <w:r>
        <w:rPr>
          <w:spacing w:val="-7"/>
        </w:rPr>
        <w:t> </w:t>
      </w:r>
      <w:r>
        <w:rPr/>
        <w:t>agree</w:t>
      </w:r>
      <w:r>
        <w:rPr>
          <w:spacing w:val="-5"/>
        </w:rPr>
        <w:t> </w:t>
      </w:r>
      <w:r>
        <w:rPr/>
        <w:t>in writing.</w:t>
      </w:r>
    </w:p>
    <w:p>
      <w:pPr>
        <w:spacing w:after="0"/>
        <w:jc w:val="both"/>
        <w:sectPr>
          <w:pgSz w:w="12240" w:h="15840"/>
          <w:pgMar w:header="0" w:footer="1777" w:top="860" w:bottom="1960" w:left="600" w:right="480"/>
        </w:sect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69" w:after="0"/>
        <w:ind w:left="429" w:right="0" w:hanging="310"/>
        <w:jc w:val="left"/>
        <w:rPr>
          <w:sz w:val="16"/>
        </w:rPr>
      </w:pPr>
      <w:r>
        <w:rPr>
          <w:spacing w:val="-1"/>
          <w:sz w:val="16"/>
        </w:rPr>
        <w:t>ADDENDA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MANDATED</w:t>
      </w:r>
      <w:r>
        <w:rPr>
          <w:spacing w:val="-12"/>
          <w:sz w:val="16"/>
        </w:rPr>
        <w:t> </w:t>
      </w:r>
      <w:r>
        <w:rPr>
          <w:sz w:val="16"/>
        </w:rPr>
        <w:t>FORMS:</w:t>
      </w:r>
      <w:r>
        <w:rPr>
          <w:spacing w:val="37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following</w:t>
      </w:r>
      <w:r>
        <w:rPr>
          <w:spacing w:val="-7"/>
          <w:sz w:val="16"/>
        </w:rPr>
        <w:t> </w:t>
      </w:r>
      <w:r>
        <w:rPr>
          <w:sz w:val="16"/>
        </w:rPr>
        <w:t>attached</w:t>
      </w:r>
      <w:r>
        <w:rPr>
          <w:spacing w:val="-7"/>
          <w:sz w:val="16"/>
        </w:rPr>
        <w:t> </w:t>
      </w:r>
      <w:r>
        <w:rPr>
          <w:sz w:val="16"/>
        </w:rPr>
        <w:t>addenda</w:t>
      </w:r>
      <w:r>
        <w:rPr>
          <w:spacing w:val="-7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part</w:t>
      </w:r>
      <w:r>
        <w:rPr>
          <w:spacing w:val="-1"/>
          <w:sz w:val="16"/>
        </w:rPr>
        <w:t> </w:t>
      </w:r>
      <w:r>
        <w:rPr>
          <w:sz w:val="16"/>
        </w:rPr>
        <w:t>of this</w:t>
      </w:r>
      <w:r>
        <w:rPr>
          <w:spacing w:val="-3"/>
          <w:sz w:val="16"/>
        </w:rPr>
        <w:t> </w:t>
      </w:r>
      <w:r>
        <w:rPr>
          <w:sz w:val="16"/>
        </w:rPr>
        <w:t>Agreement.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3777" w:val="left" w:leader="none"/>
          <w:tab w:pos="7265" w:val="left" w:leader="none"/>
          <w:tab w:pos="10853" w:val="left" w:leader="none"/>
        </w:tabs>
        <w:spacing w:before="1"/>
        <w:ind w:left="480"/>
      </w:pPr>
      <w:r>
        <w:rPr/>
        <w:t>A.</w:t>
      </w:r>
      <w:r>
        <w:rPr>
          <w:u w:val="single"/>
        </w:rPr>
        <w:tab/>
      </w:r>
      <w:r>
        <w:rPr/>
        <w:t>B.</w:t>
      </w:r>
      <w:r>
        <w:rPr>
          <w:u w:val="single"/>
        </w:rPr>
        <w:tab/>
      </w:r>
      <w:r>
        <w:rPr/>
        <w:t>C. </w:t>
      </w:r>
      <w:r>
        <w:rPr>
          <w:spacing w:val="2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3777" w:val="left" w:leader="none"/>
          <w:tab w:pos="7275" w:val="left" w:leader="none"/>
          <w:tab w:pos="10844" w:val="left" w:leader="none"/>
        </w:tabs>
        <w:spacing w:before="1"/>
        <w:ind w:left="480"/>
      </w:pPr>
      <w:r>
        <w:rPr/>
        <w:t>D.</w:t>
      </w:r>
      <w:r>
        <w:rPr>
          <w:u w:val="single"/>
        </w:rPr>
        <w:tab/>
      </w:r>
      <w:r>
        <w:rPr/>
        <w:t>E.</w:t>
      </w:r>
      <w:r>
        <w:rPr>
          <w:u w:val="single"/>
        </w:rPr>
        <w:tab/>
      </w:r>
      <w:r>
        <w:rPr/>
        <w:t>F. </w:t>
      </w:r>
      <w:r>
        <w:rPr>
          <w:spacing w:val="2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32" w:val="left" w:leader="none"/>
        </w:tabs>
        <w:spacing w:line="240" w:lineRule="auto" w:before="0" w:after="0"/>
        <w:ind w:left="432" w:right="0" w:hanging="312"/>
        <w:jc w:val="left"/>
        <w:rPr>
          <w:sz w:val="16"/>
        </w:rPr>
      </w:pPr>
      <w:r>
        <w:rPr>
          <w:sz w:val="16"/>
        </w:rPr>
        <w:t>NOTICES</w:t>
      </w:r>
    </w:p>
    <w:p>
      <w:pPr>
        <w:pStyle w:val="BodyText"/>
        <w:spacing w:before="3"/>
        <w:ind w:left="434" w:right="371" w:hanging="5"/>
      </w:pPr>
      <w:r>
        <w:rPr/>
        <w:t>All</w:t>
      </w:r>
      <w:r>
        <w:rPr>
          <w:spacing w:val="11"/>
        </w:rPr>
        <w:t> </w:t>
      </w:r>
      <w:r>
        <w:rPr/>
        <w:t>notices</w:t>
      </w:r>
      <w:r>
        <w:rPr>
          <w:spacing w:val="8"/>
        </w:rPr>
        <w:t> </w:t>
      </w:r>
      <w:r>
        <w:rPr/>
        <w:t>contemplated</w:t>
      </w:r>
      <w:r>
        <w:rPr>
          <w:spacing w:val="4"/>
        </w:rPr>
        <w:t> </w:t>
      </w:r>
      <w:r>
        <w:rPr/>
        <w:t>by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agreement</w:t>
      </w:r>
      <w:r>
        <w:rPr>
          <w:spacing w:val="5"/>
        </w:rPr>
        <w:t> </w:t>
      </w:r>
      <w:r>
        <w:rPr/>
        <w:t>shall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writing,</w:t>
      </w:r>
      <w:r>
        <w:rPr>
          <w:spacing w:val="10"/>
        </w:rPr>
        <w:t> </w:t>
      </w:r>
      <w:r>
        <w:rPr/>
        <w:t>delivered</w:t>
      </w:r>
      <w:r>
        <w:rPr>
          <w:spacing w:val="8"/>
        </w:rPr>
        <w:t> </w:t>
      </w:r>
      <w:r>
        <w:rPr/>
        <w:t>by</w:t>
      </w:r>
      <w:r>
        <w:rPr>
          <w:spacing w:val="10"/>
        </w:rPr>
        <w:t> </w:t>
      </w:r>
      <w:r>
        <w:rPr/>
        <w:t>[a]</w:t>
      </w:r>
      <w:r>
        <w:rPr>
          <w:spacing w:val="12"/>
        </w:rPr>
        <w:t> </w:t>
      </w:r>
      <w:r>
        <w:rPr/>
        <w:t>certified</w:t>
      </w:r>
      <w:r>
        <w:rPr>
          <w:spacing w:val="8"/>
        </w:rPr>
        <w:t> </w:t>
      </w:r>
      <w:r>
        <w:rPr/>
        <w:t>or</w:t>
      </w:r>
      <w:r>
        <w:rPr>
          <w:spacing w:val="12"/>
        </w:rPr>
        <w:t> </w:t>
      </w:r>
      <w:r>
        <w:rPr/>
        <w:t>registered</w:t>
      </w:r>
      <w:r>
        <w:rPr>
          <w:spacing w:val="7"/>
        </w:rPr>
        <w:t> </w:t>
      </w:r>
      <w:r>
        <w:rPr/>
        <w:t>mail,</w:t>
      </w:r>
      <w:r>
        <w:rPr>
          <w:spacing w:val="12"/>
        </w:rPr>
        <w:t> </w:t>
      </w:r>
      <w:r>
        <w:rPr/>
        <w:t>return</w:t>
      </w:r>
      <w:r>
        <w:rPr>
          <w:spacing w:val="9"/>
        </w:rPr>
        <w:t> </w:t>
      </w:r>
      <w:r>
        <w:rPr/>
        <w:t>receipt</w:t>
      </w:r>
      <w:r>
        <w:rPr>
          <w:spacing w:val="9"/>
        </w:rPr>
        <w:t> </w:t>
      </w:r>
      <w:r>
        <w:rPr/>
        <w:t>requested,</w:t>
      </w:r>
      <w:r>
        <w:rPr>
          <w:spacing w:val="6"/>
        </w:rPr>
        <w:t> </w:t>
      </w:r>
      <w:r>
        <w:rPr/>
        <w:t>postmarked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2"/>
        </w:rPr>
        <w:t> </w:t>
      </w:r>
      <w:r>
        <w:rPr>
          <w:spacing w:val="-1"/>
        </w:rPr>
        <w:t>later</w:t>
      </w:r>
      <w:r>
        <w:rPr>
          <w:spacing w:val="-4"/>
        </w:rPr>
        <w:t> </w:t>
      </w:r>
      <w:r>
        <w:rPr>
          <w:spacing w:val="-1"/>
        </w:rPr>
        <w:t>than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7"/>
        </w:rPr>
        <w:t> </w:t>
      </w:r>
      <w:r>
        <w:rPr>
          <w:spacing w:val="-1"/>
        </w:rPr>
        <w:t>date;</w:t>
      </w:r>
      <w:r>
        <w:rPr>
          <w:spacing w:val="-3"/>
        </w:rPr>
        <w:t> </w:t>
      </w:r>
      <w:r>
        <w:rPr/>
        <w:t>[b]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telecopy/facsimile</w:t>
      </w:r>
      <w:r>
        <w:rPr>
          <w:spacing w:val="-13"/>
        </w:rPr>
        <w:t> </w:t>
      </w:r>
      <w:r>
        <w:rPr/>
        <w:t>transmitted</w:t>
      </w:r>
      <w:r>
        <w:rPr>
          <w:spacing w:val="-10"/>
        </w:rPr>
        <w:t> </w:t>
      </w:r>
      <w:r>
        <w:rPr/>
        <w:t>by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date;</w:t>
      </w:r>
      <w:r>
        <w:rPr>
          <w:spacing w:val="-5"/>
        </w:rPr>
        <w:t> </w:t>
      </w:r>
      <w:r>
        <w:rPr/>
        <w:t>[c]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delivery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date.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0" w:after="0"/>
        <w:ind w:left="429" w:right="0" w:hanging="310"/>
        <w:jc w:val="left"/>
        <w:rPr>
          <w:sz w:val="16"/>
        </w:rPr>
      </w:pPr>
      <w:r>
        <w:rPr>
          <w:sz w:val="16"/>
        </w:rPr>
        <w:t>ENTIRE</w:t>
      </w:r>
      <w:r>
        <w:rPr>
          <w:spacing w:val="-6"/>
          <w:sz w:val="16"/>
        </w:rPr>
        <w:t> </w:t>
      </w:r>
      <w:r>
        <w:rPr>
          <w:sz w:val="16"/>
        </w:rPr>
        <w:t>AGREEMENT</w:t>
      </w:r>
    </w:p>
    <w:p>
      <w:pPr>
        <w:pStyle w:val="BodyText"/>
        <w:spacing w:before="3"/>
        <w:ind w:left="434" w:right="490"/>
      </w:pPr>
      <w:r>
        <w:rPr>
          <w:spacing w:val="-1"/>
        </w:rPr>
        <w:t>This contract contains all agreements </w:t>
      </w:r>
      <w:r>
        <w:rPr/>
        <w:t>of the parties hereto. There are no promises, agreements, terms, conditions, warranties, representations or</w:t>
      </w:r>
      <w:r>
        <w:rPr>
          <w:spacing w:val="-42"/>
        </w:rPr>
        <w:t> </w:t>
      </w:r>
      <w:r>
        <w:rPr>
          <w:spacing w:val="-1"/>
        </w:rPr>
        <w:t>statements </w:t>
      </w:r>
      <w:r>
        <w:rPr/>
        <w:t>other than contained herein. This Agreement shall apply to and bind the heirs, legal representatives, successors and assigns of the</w:t>
      </w:r>
      <w:r>
        <w:rPr>
          <w:spacing w:val="1"/>
        </w:rPr>
        <w:t> </w:t>
      </w:r>
      <w:r>
        <w:rPr/>
        <w:t>respective parties. It may not be changed orally. The parties agree that the venue for any issues concerning this contract shall be the county in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is</w:t>
      </w:r>
      <w:r>
        <w:rPr>
          <w:spacing w:val="-1"/>
        </w:rPr>
        <w:t> </w:t>
      </w:r>
      <w:r>
        <w:rPr/>
        <w:t>located.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36pt;margin-top:13.488525pt;width:168.95pt;height:.1pt;mso-position-horizontal-relative:page;mso-position-vertical-relative:paragraph;z-index:-15724544;mso-wrap-distance-left:0;mso-wrap-distance-right:0" coordorigin="720,270" coordsize="3379,0" path="m720,270l4099,270e" filled="false" stroked="true" strokeweight=".5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3.899994pt;margin-top:13.488525pt;width:62.3pt;height:.1pt;mso-position-horizontal-relative:page;mso-position-vertical-relative:paragraph;z-index:-15724032;mso-wrap-distance-left:0;mso-wrap-distance-right:0" coordorigin="4278,270" coordsize="1246,0" path="m4278,270l5524,270e" filled="false" stroked="true" strokeweight=".5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3.950012pt;margin-top:13.488525pt;width:173.4pt;height:.1pt;mso-position-horizontal-relative:page;mso-position-vertical-relative:paragraph;z-index:-15723520;mso-wrap-distance-left:0;mso-wrap-distance-right:0" coordorigin="6479,270" coordsize="3468,0" path="m6479,270l9947,270e" filled="false" stroked="true" strokeweight=".5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6.299988pt;margin-top:13.488525pt;width:62.25pt;height:.1pt;mso-position-horizontal-relative:page;mso-position-vertical-relative:paragraph;z-index:-15723008;mso-wrap-distance-left:0;mso-wrap-distance-right:0" coordorigin="10126,270" coordsize="1245,0" path="m10126,270l11371,270e" filled="false" stroked="true" strokeweight=".502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60" w:val="left" w:leader="none"/>
          <w:tab w:pos="5880" w:val="left" w:leader="none"/>
          <w:tab w:pos="10422" w:val="left" w:leader="none"/>
        </w:tabs>
        <w:ind w:left="120"/>
      </w:pPr>
      <w:r>
        <w:rPr/>
        <w:t>Date</w:t>
        <w:tab/>
        <w:t>Time</w:t>
        <w:tab/>
        <w:t>Date</w:t>
        <w:tab/>
        <w:t>Time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36pt;margin-top:14.351758pt;width:240.2pt;height:.1pt;mso-position-horizontal-relative:page;mso-position-vertical-relative:paragraph;z-index:-15722496;mso-wrap-distance-left:0;mso-wrap-distance-right:0" coordorigin="720,287" coordsize="4804,0" path="m720,287l5524,287e" filled="false" stroked="true" strokeweight=".5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3.950012pt;margin-top:14.351758pt;width:244.6pt;height:.1pt;mso-position-horizontal-relative:page;mso-position-vertical-relative:paragraph;z-index:-15721984;mso-wrap-distance-left:0;mso-wrap-distance-right:0" coordorigin="6479,287" coordsize="4892,0" path="m6479,287l11371,287e" filled="false" stroked="true" strokeweight=".502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ind w:left="120"/>
      </w:pPr>
      <w:r>
        <w:rPr/>
        <w:t>Purchaser</w:t>
        <w:tab/>
        <w:t>Seller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36pt;margin-top:14.301758pt;width:240.2pt;height:.1pt;mso-position-horizontal-relative:page;mso-position-vertical-relative:paragraph;z-index:-15721472;mso-wrap-distance-left:0;mso-wrap-distance-right:0" coordorigin="720,286" coordsize="4804,0" path="m720,286l5524,286e" filled="false" stroked="true" strokeweight=".5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3.950012pt;margin-top:14.301758pt;width:244.6pt;height:.1pt;mso-position-horizontal-relative:page;mso-position-vertical-relative:paragraph;z-index:-15720960;mso-wrap-distance-left:0;mso-wrap-distance-right:0" coordorigin="6479,286" coordsize="4892,0" path="m6479,286l11371,286e" filled="false" stroked="true" strokeweight=".502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ind w:left="120"/>
      </w:pPr>
      <w:r>
        <w:rPr/>
        <w:t>Purchaser</w:t>
        <w:tab/>
        <w:t>Seller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36pt;margin-top:14.301758pt;width:240.2pt;height:.1pt;mso-position-horizontal-relative:page;mso-position-vertical-relative:paragraph;z-index:-15720448;mso-wrap-distance-left:0;mso-wrap-distance-right:0" coordorigin="720,286" coordsize="4804,0" path="m720,286l5524,286e" filled="false" stroked="true" strokeweight=".5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3.950012pt;margin-top:14.301758pt;width:244.6pt;height:.1pt;mso-position-horizontal-relative:page;mso-position-vertical-relative:paragraph;z-index:-15719936;mso-wrap-distance-left:0;mso-wrap-distance-right:0" coordorigin="6479,286" coordsize="4892,0" path="m6479,286l11371,286e" filled="false" stroked="true" strokeweight=".502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ind w:left="120"/>
      </w:pPr>
      <w:r>
        <w:rPr/>
        <w:t>Selling</w:t>
      </w:r>
      <w:r>
        <w:rPr>
          <w:spacing w:val="-7"/>
        </w:rPr>
        <w:t> </w:t>
      </w:r>
      <w:r>
        <w:rPr/>
        <w:t>Broker</w:t>
        <w:tab/>
        <w:t>Listing</w:t>
      </w:r>
      <w:r>
        <w:rPr>
          <w:spacing w:val="-8"/>
        </w:rPr>
        <w:t> </w:t>
      </w:r>
      <w:r>
        <w:rPr/>
        <w:t>Broker</w:t>
      </w:r>
    </w:p>
    <w:p>
      <w:pPr>
        <w:pStyle w:val="BodyText"/>
        <w:rPr>
          <w:sz w:val="18"/>
        </w:rPr>
      </w:pPr>
    </w:p>
    <w:p>
      <w:pPr>
        <w:spacing w:before="130"/>
        <w:ind w:left="12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following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z w:val="16"/>
        </w:rPr>
        <w:t>is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informational</w:t>
      </w:r>
      <w:r>
        <w:rPr>
          <w:rFonts w:ascii="Arial"/>
          <w:b/>
          <w:spacing w:val="-9"/>
          <w:sz w:val="16"/>
        </w:rPr>
        <w:t> </w:t>
      </w:r>
      <w:r>
        <w:rPr>
          <w:rFonts w:ascii="Arial"/>
          <w:b/>
          <w:sz w:val="16"/>
        </w:rPr>
        <w:t>purposes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only:</w:t>
      </w:r>
      <w:r>
        <w:rPr>
          <w:rFonts w:ascii="Arial"/>
          <w:b/>
          <w:spacing w:val="39"/>
          <w:sz w:val="16"/>
        </w:rPr>
        <w:t> </w:t>
      </w:r>
      <w:r>
        <w:rPr>
          <w:rFonts w:ascii="Arial"/>
          <w:b/>
          <w:sz w:val="16"/>
          <w:u w:val="single"/>
        </w:rPr>
        <w:t>PLEASE</w:t>
      </w:r>
      <w:r>
        <w:rPr>
          <w:rFonts w:ascii="Arial"/>
          <w:b/>
          <w:spacing w:val="-7"/>
          <w:sz w:val="16"/>
          <w:u w:val="single"/>
        </w:rPr>
        <w:t> </w:t>
      </w:r>
      <w:r>
        <w:rPr>
          <w:rFonts w:ascii="Arial"/>
          <w:b/>
          <w:sz w:val="16"/>
          <w:u w:val="single"/>
        </w:rPr>
        <w:t>COMPLETE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tabs>
          <w:tab w:pos="5861" w:val="left" w:leader="none"/>
        </w:tabs>
        <w:ind w:left="115"/>
      </w:pPr>
      <w:r>
        <w:rPr/>
        <w:t>Attorney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Purchaser</w:t>
        <w:tab/>
        <w:t>Attorney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Seller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4977" w:val="left" w:leader="none"/>
          <w:tab w:pos="5880" w:val="left" w:leader="none"/>
          <w:tab w:pos="10820" w:val="left" w:leader="none"/>
        </w:tabs>
        <w:ind w:left="120"/>
      </w:pPr>
      <w:r>
        <w:rPr/>
        <w:t>Name</w:t>
      </w:r>
      <w:r>
        <w:rPr>
          <w:u w:val="single"/>
        </w:rPr>
        <w:tab/>
      </w:r>
      <w:r>
        <w:rPr/>
        <w:tab/>
        <w:t>Name</w:t>
      </w:r>
      <w:r>
        <w:rPr>
          <w:spacing w:val="4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4958" w:val="left" w:leader="none"/>
          <w:tab w:pos="5878" w:val="left" w:leader="none"/>
          <w:tab w:pos="10817" w:val="left" w:leader="none"/>
        </w:tabs>
        <w:spacing w:before="96"/>
        <w:ind w:left="120"/>
      </w:pPr>
      <w:r>
        <w:rPr/>
        <w:t>Address</w:t>
      </w:r>
      <w:r>
        <w:rPr>
          <w:u w:val="single"/>
        </w:rPr>
        <w:tab/>
      </w:r>
      <w:r>
        <w:rPr/>
        <w:tab/>
        <w:t>Address</w:t>
      </w:r>
      <w:r>
        <w:rPr>
          <w:spacing w:val="1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2479" w:val="left" w:leader="none"/>
          <w:tab w:pos="4917" w:val="left" w:leader="none"/>
          <w:tab w:pos="5880" w:val="left" w:leader="none"/>
          <w:tab w:pos="8379" w:val="left" w:leader="none"/>
          <w:tab w:pos="10820" w:val="left" w:leader="none"/>
        </w:tabs>
        <w:spacing w:before="96"/>
        <w:ind w:left="120"/>
      </w:pPr>
      <w:r>
        <w:rPr/>
        <w:t>Phone</w:t>
      </w:r>
      <w:r>
        <w:rPr>
          <w:u w:val="single"/>
        </w:rPr>
        <w:tab/>
      </w:r>
      <w:r>
        <w:rPr/>
        <w:t>Fax</w:t>
      </w:r>
      <w:r>
        <w:rPr>
          <w:u w:val="single"/>
        </w:rPr>
        <w:tab/>
      </w:r>
      <w:r>
        <w:rPr/>
        <w:tab/>
        <w:t>Phone</w:t>
      </w:r>
      <w:r>
        <w:rPr>
          <w:u w:val="single"/>
        </w:rPr>
        <w:tab/>
      </w:r>
      <w:r>
        <w:rPr/>
        <w:t>Fax</w:t>
      </w:r>
      <w:r>
        <w:rPr>
          <w:spacing w:val="1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5880" w:val="left" w:leader="none"/>
        </w:tabs>
        <w:ind w:left="120"/>
      </w:pPr>
      <w:r>
        <w:rPr/>
        <w:t>Purchaser’s</w:t>
      </w:r>
      <w:r>
        <w:rPr>
          <w:spacing w:val="-8"/>
        </w:rPr>
        <w:t> </w:t>
      </w:r>
      <w:r>
        <w:rPr/>
        <w:t>Email</w:t>
      </w:r>
      <w:r>
        <w:rPr>
          <w:spacing w:val="-8"/>
        </w:rPr>
        <w:t> </w:t>
      </w:r>
      <w:r>
        <w:rPr/>
        <w:t>Address</w:t>
        <w:tab/>
        <w:t>Seller’s</w:t>
      </w:r>
      <w:r>
        <w:rPr>
          <w:spacing w:val="-6"/>
        </w:rPr>
        <w:t> </w:t>
      </w:r>
      <w:r>
        <w:rPr/>
        <w:t>Email</w:t>
      </w:r>
      <w:r>
        <w:rPr>
          <w:spacing w:val="-8"/>
        </w:rPr>
        <w:t> </w:t>
      </w:r>
      <w:r>
        <w:rPr/>
        <w:t>Address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6pt;margin-top:15.787158pt;width:240.2pt;height:.1pt;mso-position-horizontal-relative:page;mso-position-vertical-relative:paragraph;z-index:-15719424;mso-wrap-distance-left:0;mso-wrap-distance-right:0" coordorigin="720,316" coordsize="4804,0" path="m720,316l5524,316e" filled="false" stroked="true" strokeweight=".5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3.950012pt;margin-top:15.787158pt;width:244.65pt;height:.1pt;mso-position-horizontal-relative:page;mso-position-vertical-relative:paragraph;z-index:-15718912;mso-wrap-distance-left:0;mso-wrap-distance-right:0" coordorigin="6479,316" coordsize="4893,0" path="m6479,316l11372,316e" filled="false" stroked="true" strokeweight=".502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17" w:val="left" w:leader="none"/>
          <w:tab w:pos="5878" w:val="left" w:leader="none"/>
          <w:tab w:pos="10817" w:val="left" w:leader="none"/>
        </w:tabs>
        <w:spacing w:before="118"/>
        <w:ind w:left="120"/>
      </w:pPr>
      <w:r>
        <w:rPr/>
        <w:t>Purchaser’s</w:t>
      </w:r>
      <w:r>
        <w:rPr>
          <w:spacing w:val="-5"/>
        </w:rPr>
        <w:t> </w:t>
      </w:r>
      <w:r>
        <w:rPr/>
        <w:t>Phone</w:t>
      </w:r>
      <w:r>
        <w:rPr>
          <w:u w:val="single"/>
        </w:rPr>
        <w:tab/>
      </w:r>
      <w:r>
        <w:rPr/>
        <w:tab/>
        <w:t>Seller’s</w:t>
      </w:r>
      <w:r>
        <w:rPr>
          <w:spacing w:val="-6"/>
        </w:rPr>
        <w:t> </w:t>
      </w:r>
      <w:r>
        <w:rPr/>
        <w:t>Phone</w:t>
      </w:r>
      <w:r>
        <w:rPr>
          <w:spacing w:val="3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5880" w:val="left" w:leader="none"/>
        </w:tabs>
        <w:spacing w:before="96"/>
        <w:ind w:left="120"/>
      </w:pPr>
      <w:r>
        <w:rPr/>
        <w:t>Selling</w:t>
      </w:r>
      <w:r>
        <w:rPr>
          <w:spacing w:val="-8"/>
        </w:rPr>
        <w:t> </w:t>
      </w:r>
      <w:r>
        <w:rPr/>
        <w:t>Agent’s</w:t>
      </w:r>
      <w:r>
        <w:rPr>
          <w:spacing w:val="-8"/>
        </w:rPr>
        <w:t> </w:t>
      </w:r>
      <w:r>
        <w:rPr/>
        <w:t>Email</w:t>
      </w:r>
      <w:r>
        <w:rPr>
          <w:spacing w:val="-7"/>
        </w:rPr>
        <w:t> </w:t>
      </w:r>
      <w:r>
        <w:rPr/>
        <w:t>Address</w:t>
        <w:tab/>
        <w:t>Listing</w:t>
      </w:r>
      <w:r>
        <w:rPr>
          <w:spacing w:val="-9"/>
        </w:rPr>
        <w:t> </w:t>
      </w:r>
      <w:r>
        <w:rPr/>
        <w:t>Agent’s</w:t>
      </w:r>
      <w:r>
        <w:rPr>
          <w:spacing w:val="-9"/>
        </w:rPr>
        <w:t> </w:t>
      </w:r>
      <w:r>
        <w:rPr/>
        <w:t>Email</w:t>
      </w:r>
      <w:r>
        <w:rPr>
          <w:spacing w:val="-5"/>
        </w:rPr>
        <w:t> </w:t>
      </w:r>
      <w:r>
        <w:rPr/>
        <w:t>Address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36pt;margin-top:15.778076pt;width:240.2pt;height:.1pt;mso-position-horizontal-relative:page;mso-position-vertical-relative:paragraph;z-index:-15718400;mso-wrap-distance-left:0;mso-wrap-distance-right:0" coordorigin="720,316" coordsize="4804,0" path="m720,316l5524,316e" filled="false" stroked="true" strokeweight=".502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3.950012pt;margin-top:15.778076pt;width:244.65pt;height:.1pt;mso-position-horizontal-relative:page;mso-position-vertical-relative:paragraph;z-index:-15717888;mso-wrap-distance-left:0;mso-wrap-distance-right:0" coordorigin="6479,316" coordsize="4893,0" path="m6479,316l11372,316e" filled="false" stroked="true" strokeweight=".502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58" w:val="left" w:leader="none"/>
          <w:tab w:pos="5878" w:val="left" w:leader="none"/>
          <w:tab w:pos="10796" w:val="left" w:leader="none"/>
        </w:tabs>
        <w:spacing w:before="119"/>
        <w:ind w:left="120"/>
      </w:pPr>
      <w:r>
        <w:rPr/>
        <w:t>Selling</w:t>
      </w:r>
      <w:r>
        <w:rPr>
          <w:spacing w:val="-6"/>
        </w:rPr>
        <w:t> </w:t>
      </w:r>
      <w:r>
        <w:rPr/>
        <w:t>Agent’s</w:t>
      </w:r>
      <w:r>
        <w:rPr>
          <w:spacing w:val="-6"/>
        </w:rPr>
        <w:t> </w:t>
      </w:r>
      <w:r>
        <w:rPr/>
        <w:t>Phone</w:t>
      </w:r>
      <w:r>
        <w:rPr>
          <w:u w:val="single"/>
        </w:rPr>
        <w:tab/>
      </w:r>
      <w:r>
        <w:rPr/>
        <w:tab/>
      </w:r>
      <w:r>
        <w:rPr>
          <w:w w:val="95"/>
        </w:rPr>
        <w:t>Listing</w:t>
      </w:r>
      <w:r>
        <w:rPr>
          <w:spacing w:val="29"/>
          <w:w w:val="95"/>
        </w:rPr>
        <w:t> </w:t>
      </w:r>
      <w:r>
        <w:rPr>
          <w:w w:val="95"/>
        </w:rPr>
        <w:t>Agent’s</w:t>
      </w:r>
      <w:r>
        <w:rPr>
          <w:spacing w:val="26"/>
          <w:w w:val="95"/>
        </w:rPr>
        <w:t> </w:t>
      </w:r>
      <w:r>
        <w:rPr>
          <w:w w:val="95"/>
        </w:rPr>
        <w:t>Phone</w:t>
      </w:r>
      <w:r>
        <w:rPr>
          <w:spacing w:val="1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4939" w:val="left" w:leader="none"/>
          <w:tab w:pos="5878" w:val="left" w:leader="none"/>
          <w:tab w:pos="10777" w:val="left" w:leader="none"/>
        </w:tabs>
        <w:spacing w:before="96"/>
        <w:ind w:left="120"/>
      </w:pPr>
      <w:r>
        <w:rPr/>
        <w:t>Selling</w:t>
      </w:r>
      <w:r>
        <w:rPr>
          <w:spacing w:val="-6"/>
        </w:rPr>
        <w:t> </w:t>
      </w:r>
      <w:r>
        <w:rPr/>
        <w:t>Agent’s</w:t>
      </w:r>
      <w:r>
        <w:rPr>
          <w:spacing w:val="-3"/>
        </w:rPr>
        <w:t> </w:t>
      </w:r>
      <w:r>
        <w:rPr/>
        <w:t>Fax</w:t>
      </w:r>
      <w:r>
        <w:rPr>
          <w:u w:val="single"/>
        </w:rPr>
        <w:tab/>
      </w:r>
      <w:r>
        <w:rPr/>
        <w:tab/>
      </w:r>
      <w:r>
        <w:rPr>
          <w:w w:val="95"/>
        </w:rPr>
        <w:t>Listing</w:t>
      </w:r>
      <w:r>
        <w:rPr>
          <w:spacing w:val="23"/>
          <w:w w:val="95"/>
        </w:rPr>
        <w:t> </w:t>
      </w:r>
      <w:r>
        <w:rPr>
          <w:w w:val="95"/>
        </w:rPr>
        <w:t>Agent’s</w:t>
      </w:r>
      <w:r>
        <w:rPr>
          <w:spacing w:val="25"/>
          <w:w w:val="95"/>
        </w:rPr>
        <w:t> </w:t>
      </w:r>
      <w:r>
        <w:rPr>
          <w:w w:val="95"/>
        </w:rPr>
        <w:t>Fax</w:t>
      </w:r>
      <w:r>
        <w:rPr>
          <w:spacing w:val="2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4977" w:val="left" w:leader="none"/>
        </w:tabs>
        <w:ind w:left="120"/>
      </w:pPr>
      <w:r>
        <w:rPr>
          <w:w w:val="95"/>
        </w:rPr>
        <w:t>Property</w:t>
      </w:r>
      <w:r>
        <w:rPr>
          <w:spacing w:val="32"/>
          <w:w w:val="95"/>
        </w:rPr>
        <w:t> </w:t>
      </w:r>
      <w:r>
        <w:rPr>
          <w:w w:val="95"/>
        </w:rPr>
        <w:t>Tax</w:t>
      </w:r>
      <w:r>
        <w:rPr>
          <w:spacing w:val="30"/>
          <w:w w:val="95"/>
        </w:rPr>
        <w:t> </w:t>
      </w:r>
      <w:r>
        <w:rPr>
          <w:w w:val="95"/>
        </w:rPr>
        <w:t>Identification</w:t>
      </w:r>
      <w:r>
        <w:rPr>
          <w:spacing w:val="29"/>
          <w:w w:val="95"/>
        </w:rPr>
        <w:t> </w:t>
      </w:r>
      <w:r>
        <w:rPr>
          <w:w w:val="95"/>
        </w:rPr>
        <w:t>Number</w:t>
      </w:r>
      <w:r>
        <w:rPr/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4977" w:val="left" w:leader="none"/>
        </w:tabs>
        <w:spacing w:before="96"/>
        <w:ind w:left="120"/>
      </w:pPr>
      <w:r>
        <w:rPr>
          <w:w w:val="95"/>
        </w:rPr>
        <w:t>City,</w:t>
      </w:r>
      <w:r>
        <w:rPr>
          <w:spacing w:val="22"/>
          <w:w w:val="95"/>
        </w:rPr>
        <w:t> </w:t>
      </w:r>
      <w:r>
        <w:rPr>
          <w:w w:val="95"/>
        </w:rPr>
        <w:t>Village,</w:t>
      </w:r>
      <w:r>
        <w:rPr>
          <w:spacing w:val="23"/>
          <w:w w:val="95"/>
        </w:rPr>
        <w:t> </w:t>
      </w:r>
      <w:r>
        <w:rPr>
          <w:w w:val="95"/>
        </w:rPr>
        <w:t>Town</w:t>
      </w:r>
      <w:r>
        <w:rPr>
          <w:spacing w:val="3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10659" w:val="left" w:leader="none"/>
        </w:tabs>
        <w:spacing w:before="95"/>
        <w:ind w:left="120"/>
      </w:pPr>
      <w:r>
        <w:rPr/>
        <w:t>Mailing</w:t>
      </w:r>
      <w:r>
        <w:rPr>
          <w:spacing w:val="-6"/>
        </w:rPr>
        <w:t> </w:t>
      </w:r>
      <w:r>
        <w:rPr/>
        <w:t>Address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Sold</w:t>
      </w:r>
      <w:r>
        <w:rPr>
          <w:spacing w:val="1"/>
        </w:rPr>
        <w:t> </w:t>
      </w:r>
      <w:r>
        <w:rPr>
          <w:w w:val="97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38.200001pt;margin-top:8.408496pt;width:524.9pt;height:.1pt;mso-position-horizontal-relative:page;mso-position-vertical-relative:paragraph;z-index:-15717376;mso-wrap-distance-left:0;mso-wrap-distance-right:0" coordorigin="764,168" coordsize="10498,0" path="m764,168l11262,168e" filled="false" stroked="true" strokeweight=".50276pt" strokecolor="#000000">
            <v:path arrowok="t"/>
            <v:stroke dashstyle="solid"/>
            <w10:wrap type="topAndBottom"/>
          </v:shape>
        </w:pict>
      </w:r>
    </w:p>
    <w:sectPr>
      <w:footerReference w:type="default" r:id="rId6"/>
      <w:pgSz w:w="12240" w:h="15840"/>
      <w:pgMar w:footer="0" w:header="0" w:top="880" w:bottom="280" w:left="6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692.137573pt;width:117pt;height:11pt;mso-position-horizontal-relative:page;mso-position-vertical-relative:page;z-index:-15869440" type="#_x0000_t202" filled="false" stroked="false">
          <v:textbox inset="0,0,0,0">
            <w:txbxContent>
              <w:p>
                <w:pPr>
                  <w:pStyle w:val="BodyText"/>
                  <w:tabs>
                    <w:tab w:pos="2318" w:val="left" w:leader="none"/>
                  </w:tabs>
                  <w:spacing w:before="15"/>
                  <w:ind w:left="20"/>
                </w:pPr>
                <w:r>
                  <w:rPr/>
                  <w:t>Purchaser’s</w:t>
                </w:r>
                <w:r>
                  <w:rPr>
                    <w:spacing w:val="-8"/>
                  </w:rPr>
                  <w:t> </w:t>
                </w:r>
                <w:r>
                  <w:rPr/>
                  <w:t>Initials</w:t>
                </w:r>
                <w:r>
                  <w:rPr>
                    <w:spacing w:val="3"/>
                  </w:rPr>
                  <w:t> </w:t>
                </w:r>
                <w:r>
                  <w:rPr>
                    <w:w w:val="97"/>
                    <w:u w:val="single"/>
                  </w:rPr>
                  <w:t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473.220001pt;margin-top:692.137573pt;width:96.9pt;height:11pt;mso-position-horizontal-relative:page;mso-position-vertical-relative:page;z-index:-15868928" type="#_x0000_t202" filled="false" stroked="false">
          <v:textbox inset="0,0,0,0">
            <w:txbxContent>
              <w:p>
                <w:pPr>
                  <w:pStyle w:val="BodyText"/>
                  <w:tabs>
                    <w:tab w:pos="1917" w:val="left" w:leader="none"/>
                  </w:tabs>
                  <w:spacing w:before="15"/>
                  <w:ind w:left="20"/>
                </w:pPr>
                <w:r>
                  <w:rPr/>
                  <w:t>Seller’s</w:t>
                </w:r>
                <w:r>
                  <w:rPr>
                    <w:spacing w:val="-5"/>
                  </w:rPr>
                  <w:t> </w:t>
                </w:r>
                <w:r>
                  <w:rPr/>
                  <w:t>Initials </w:t>
                </w:r>
                <w:r>
                  <w:rPr>
                    <w:w w:val="97"/>
                    <w:u w:val="single"/>
                  </w:rPr>
                  <w:t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4004" w:hanging="284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1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6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9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1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224"/>
        <w:jc w:val="righ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83" w:hanging="197"/>
        <w:jc w:val="left"/>
      </w:pPr>
      <w:rPr>
        <w:rFonts w:hint="default" w:ascii="Arial MT" w:hAnsi="Arial MT" w:eastAsia="Arial MT" w:cs="Arial MT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0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0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76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13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0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6" w:hanging="19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140" w:right="1237"/>
      <w:jc w:val="center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86" w:hanging="267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jc w:val="righ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Kihlmire</dc:creator>
  <dcterms:created xsi:type="dcterms:W3CDTF">2023-01-03T07:43:26Z</dcterms:created>
  <dcterms:modified xsi:type="dcterms:W3CDTF">2023-01-03T07:43:26Z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